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FFAB" w14:textId="77777777" w:rsidR="003634DB" w:rsidRPr="003634DB" w:rsidRDefault="003634DB" w:rsidP="003634DB">
      <w:pPr>
        <w:spacing w:after="160"/>
        <w:jc w:val="center"/>
        <w:rPr>
          <w:rFonts w:ascii="Times New Roman" w:eastAsia="Calibri" w:hAnsi="Times New Roman" w:cs="Times New Roman"/>
          <w:b/>
          <w:bCs/>
          <w:sz w:val="48"/>
          <w:szCs w:val="48"/>
        </w:rPr>
      </w:pPr>
      <w:r w:rsidRPr="003634DB">
        <w:rPr>
          <w:rFonts w:ascii="Times New Roman" w:eastAsia="Calibri" w:hAnsi="Times New Roman" w:cs="Times New Roman"/>
          <w:b/>
          <w:bCs/>
          <w:sz w:val="48"/>
          <w:szCs w:val="48"/>
        </w:rPr>
        <w:t xml:space="preserve">Police Brutality, Human Rights Violations and the 2020 </w:t>
      </w:r>
      <w:r w:rsidRPr="003634DB">
        <w:rPr>
          <w:rFonts w:ascii="Times New Roman" w:eastAsia="Calibri" w:hAnsi="Times New Roman" w:cs="Times New Roman"/>
          <w:b/>
          <w:bCs/>
          <w:i/>
          <w:sz w:val="48"/>
          <w:szCs w:val="48"/>
        </w:rPr>
        <w:t>#</w:t>
      </w:r>
      <w:proofErr w:type="spellStart"/>
      <w:r w:rsidRPr="003634DB">
        <w:rPr>
          <w:rFonts w:ascii="Times New Roman" w:eastAsia="Calibri" w:hAnsi="Times New Roman" w:cs="Times New Roman"/>
          <w:b/>
          <w:bCs/>
          <w:i/>
          <w:sz w:val="48"/>
          <w:szCs w:val="48"/>
        </w:rPr>
        <w:t>EndSARS</w:t>
      </w:r>
      <w:proofErr w:type="spellEnd"/>
      <w:r w:rsidRPr="003634DB">
        <w:rPr>
          <w:rFonts w:ascii="Times New Roman" w:eastAsia="Calibri" w:hAnsi="Times New Roman" w:cs="Times New Roman"/>
          <w:b/>
          <w:bCs/>
          <w:sz w:val="48"/>
          <w:szCs w:val="48"/>
        </w:rPr>
        <w:t xml:space="preserve"> Protests in Lagos, Nigeria.</w:t>
      </w:r>
    </w:p>
    <w:p w14:paraId="0F631E89" w14:textId="77777777" w:rsidR="003634DB" w:rsidRPr="003634DB" w:rsidRDefault="003634DB" w:rsidP="003634DB">
      <w:pPr>
        <w:spacing w:before="100" w:beforeAutospacing="1" w:after="100" w:afterAutospacing="1" w:line="120" w:lineRule="auto"/>
        <w:jc w:val="center"/>
        <w:rPr>
          <w:rFonts w:ascii="Times New Roman" w:eastAsia="SimSun" w:hAnsi="Times New Roman" w:cs="Times New Roman"/>
          <w:noProof/>
          <w:sz w:val="16"/>
          <w:szCs w:val="16"/>
        </w:rPr>
        <w:sectPr w:rsidR="003634DB" w:rsidRPr="003634DB" w:rsidSect="003634DB">
          <w:footerReference w:type="first" r:id="rId11"/>
          <w:pgSz w:w="12240" w:h="15840" w:code="1"/>
          <w:pgMar w:top="1080" w:right="893" w:bottom="1440" w:left="893" w:header="720" w:footer="720" w:gutter="0"/>
          <w:cols w:space="720"/>
          <w:titlePg/>
          <w:docGrid w:linePitch="360"/>
        </w:sectPr>
      </w:pPr>
    </w:p>
    <w:p w14:paraId="68973852" w14:textId="77777777" w:rsidR="003634DB" w:rsidRPr="003634DB" w:rsidRDefault="003634DB" w:rsidP="003634DB">
      <w:pPr>
        <w:spacing w:after="40"/>
        <w:jc w:val="center"/>
        <w:rPr>
          <w:rFonts w:ascii="Times New Roman" w:eastAsia="SimSun" w:hAnsi="Times New Roman" w:cs="Times New Roman"/>
          <w:noProof/>
          <w:sz w:val="18"/>
          <w:szCs w:val="18"/>
        </w:rPr>
      </w:pPr>
      <w:bookmarkStart w:id="0" w:name="_Hlk118038854"/>
      <w:r w:rsidRPr="003634DB">
        <w:rPr>
          <w:rFonts w:ascii="Times New Roman" w:eastAsia="SimSun" w:hAnsi="Times New Roman" w:cs="Times New Roman"/>
          <w:noProof/>
          <w:sz w:val="18"/>
          <w:szCs w:val="18"/>
        </w:rPr>
        <w:t>Ojo Joseph Iseolorunkanmi</w:t>
      </w:r>
      <w:r w:rsidRPr="003634DB">
        <w:rPr>
          <w:rFonts w:ascii="Times New Roman" w:eastAsia="SimSun" w:hAnsi="Times New Roman" w:cs="Times New Roman"/>
          <w:noProof/>
          <w:sz w:val="18"/>
          <w:szCs w:val="18"/>
        </w:rPr>
        <w:br/>
      </w:r>
      <w:r w:rsidRPr="003634DB">
        <w:rPr>
          <w:rFonts w:ascii="Times New Roman" w:eastAsia="SimSun" w:hAnsi="Times New Roman" w:cs="Times New Roman"/>
          <w:i/>
          <w:noProof/>
          <w:sz w:val="18"/>
          <w:szCs w:val="18"/>
        </w:rPr>
        <w:t>Dept of Political Science &amp; International Relations</w:t>
      </w:r>
      <w:r w:rsidRPr="003634DB">
        <w:rPr>
          <w:rFonts w:ascii="Times New Roman" w:eastAsia="SimSun" w:hAnsi="Times New Roman" w:cs="Times New Roman"/>
          <w:noProof/>
          <w:sz w:val="18"/>
          <w:szCs w:val="18"/>
        </w:rPr>
        <w:br/>
      </w:r>
      <w:r w:rsidRPr="003634DB">
        <w:rPr>
          <w:rFonts w:ascii="Times New Roman" w:eastAsia="SimSun" w:hAnsi="Times New Roman" w:cs="Times New Roman"/>
          <w:i/>
          <w:iCs/>
          <w:noProof/>
          <w:sz w:val="18"/>
          <w:szCs w:val="18"/>
        </w:rPr>
        <w:t>Landmark University</w:t>
      </w:r>
      <w:r w:rsidRPr="003634DB">
        <w:rPr>
          <w:rFonts w:ascii="Times New Roman" w:eastAsia="SimSun" w:hAnsi="Times New Roman" w:cs="Times New Roman"/>
          <w:i/>
          <w:noProof/>
          <w:sz w:val="18"/>
          <w:szCs w:val="18"/>
        </w:rPr>
        <w:br/>
      </w:r>
      <w:r w:rsidRPr="003634DB">
        <w:rPr>
          <w:rFonts w:ascii="Times New Roman" w:eastAsia="SimSun" w:hAnsi="Times New Roman" w:cs="Times New Roman"/>
          <w:noProof/>
          <w:sz w:val="18"/>
          <w:szCs w:val="18"/>
        </w:rPr>
        <w:t>Omuaran, Nigeria</w:t>
      </w:r>
      <w:r w:rsidRPr="003634DB">
        <w:rPr>
          <w:rFonts w:ascii="Times New Roman" w:eastAsia="SimSun" w:hAnsi="Times New Roman" w:cs="Times New Roman"/>
          <w:noProof/>
          <w:sz w:val="18"/>
          <w:szCs w:val="18"/>
        </w:rPr>
        <w:br/>
        <w:t xml:space="preserve">iseolorunkanmi.joseph@lmu.edu.ng </w:t>
      </w:r>
      <w:bookmarkEnd w:id="0"/>
    </w:p>
    <w:p w14:paraId="0C5897BB" w14:textId="77777777" w:rsidR="003634DB" w:rsidRPr="003634DB" w:rsidRDefault="003634DB" w:rsidP="003634DB">
      <w:pPr>
        <w:spacing w:after="40"/>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ORCID:</w:t>
      </w:r>
      <w:r w:rsidRPr="003634DB">
        <w:rPr>
          <w:rFonts w:ascii="Times New Roman" w:eastAsia="SimSun" w:hAnsi="Times New Roman" w:cs="Times New Roman"/>
          <w:noProof/>
          <w:sz w:val="22"/>
          <w:szCs w:val="22"/>
        </w:rPr>
        <w:t xml:space="preserve"> </w:t>
      </w:r>
      <w:r w:rsidRPr="003634DB">
        <w:rPr>
          <w:rFonts w:ascii="Times New Roman" w:eastAsia="SimSun" w:hAnsi="Times New Roman" w:cs="Times New Roman"/>
          <w:noProof/>
          <w:sz w:val="18"/>
          <w:szCs w:val="18"/>
        </w:rPr>
        <w:t>0000-0003-2662-2900</w:t>
      </w:r>
    </w:p>
    <w:p w14:paraId="3DC190AA" w14:textId="77777777" w:rsidR="003634DB" w:rsidRPr="003634DB" w:rsidRDefault="003634DB" w:rsidP="003634DB">
      <w:pPr>
        <w:spacing w:before="100" w:beforeAutospacing="1" w:after="40"/>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Olasumbo M. Awolesi</w:t>
      </w:r>
      <w:r w:rsidRPr="003634DB">
        <w:rPr>
          <w:rFonts w:ascii="Times New Roman" w:eastAsia="SimSun" w:hAnsi="Times New Roman" w:cs="Times New Roman"/>
          <w:noProof/>
          <w:sz w:val="18"/>
          <w:szCs w:val="18"/>
        </w:rPr>
        <w:br/>
      </w:r>
      <w:bookmarkStart w:id="1" w:name="_Hlk118039517"/>
      <w:r w:rsidRPr="003634DB">
        <w:rPr>
          <w:rFonts w:ascii="Times New Roman" w:eastAsia="SimSun" w:hAnsi="Times New Roman" w:cs="Times New Roman"/>
          <w:i/>
          <w:noProof/>
          <w:sz w:val="18"/>
          <w:szCs w:val="18"/>
        </w:rPr>
        <w:t>Dept of Political Science &amp; International Relations</w:t>
      </w:r>
      <w:r w:rsidRPr="003634DB">
        <w:rPr>
          <w:rFonts w:ascii="Times New Roman" w:eastAsia="SimSun" w:hAnsi="Times New Roman" w:cs="Times New Roman"/>
          <w:noProof/>
          <w:sz w:val="18"/>
          <w:szCs w:val="18"/>
        </w:rPr>
        <w:br/>
      </w:r>
      <w:r w:rsidRPr="003634DB">
        <w:rPr>
          <w:rFonts w:ascii="Times New Roman" w:eastAsia="SimSun" w:hAnsi="Times New Roman" w:cs="Times New Roman"/>
          <w:i/>
          <w:iCs/>
          <w:noProof/>
          <w:sz w:val="18"/>
          <w:szCs w:val="18"/>
        </w:rPr>
        <w:t>Landmark University</w:t>
      </w:r>
      <w:r w:rsidRPr="003634DB">
        <w:rPr>
          <w:rFonts w:ascii="Times New Roman" w:eastAsia="SimSun" w:hAnsi="Times New Roman" w:cs="Times New Roman"/>
          <w:i/>
          <w:noProof/>
          <w:sz w:val="18"/>
          <w:szCs w:val="18"/>
        </w:rPr>
        <w:br/>
      </w:r>
      <w:r w:rsidRPr="003634DB">
        <w:rPr>
          <w:rFonts w:ascii="Times New Roman" w:eastAsia="SimSun" w:hAnsi="Times New Roman" w:cs="Times New Roman"/>
          <w:noProof/>
          <w:sz w:val="18"/>
          <w:szCs w:val="18"/>
        </w:rPr>
        <w:t xml:space="preserve">Omuaran, Nigeria </w:t>
      </w:r>
    </w:p>
    <w:p w14:paraId="45D79848" w14:textId="77777777" w:rsidR="003634DB" w:rsidRPr="003634DB" w:rsidRDefault="003634DB" w:rsidP="003634DB">
      <w:pPr>
        <w:spacing w:after="40"/>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awolesi.olasumbo@lmu.edu.ng</w:t>
      </w:r>
      <w:r w:rsidRPr="003634DB">
        <w:rPr>
          <w:rFonts w:ascii="Times New Roman" w:eastAsia="SimSun" w:hAnsi="Times New Roman" w:cs="Times New Roman"/>
          <w:noProof/>
          <w:sz w:val="18"/>
          <w:szCs w:val="18"/>
        </w:rPr>
        <w:br/>
      </w:r>
      <w:bookmarkEnd w:id="1"/>
      <w:r w:rsidRPr="003634DB">
        <w:rPr>
          <w:rFonts w:ascii="Times New Roman" w:eastAsia="SimSun" w:hAnsi="Times New Roman" w:cs="Times New Roman"/>
          <w:noProof/>
          <w:sz w:val="18"/>
          <w:szCs w:val="18"/>
        </w:rPr>
        <w:br/>
      </w:r>
      <w:r w:rsidRPr="003634DB">
        <w:rPr>
          <w:rFonts w:ascii="Times New Roman" w:eastAsia="SimSun" w:hAnsi="Times New Roman" w:cs="Times New Roman"/>
          <w:noProof/>
          <w:sz w:val="18"/>
          <w:szCs w:val="18"/>
        </w:rPr>
        <w:br/>
      </w:r>
      <w:r w:rsidRPr="003634DB">
        <w:rPr>
          <w:rFonts w:ascii="Times New Roman" w:eastAsia="SimSun" w:hAnsi="Times New Roman" w:cs="Times New Roman"/>
          <w:noProof/>
          <w:sz w:val="18"/>
          <w:szCs w:val="18"/>
        </w:rPr>
        <w:t>Nweke-Love Henry</w:t>
      </w:r>
      <w:r w:rsidRPr="003634DB">
        <w:rPr>
          <w:rFonts w:ascii="Times New Roman" w:eastAsia="SimSun" w:hAnsi="Times New Roman" w:cs="Times New Roman"/>
          <w:noProof/>
          <w:sz w:val="18"/>
          <w:szCs w:val="18"/>
        </w:rPr>
        <w:br/>
      </w:r>
      <w:r w:rsidRPr="003634DB">
        <w:rPr>
          <w:rFonts w:ascii="Times New Roman" w:eastAsia="SimSun" w:hAnsi="Times New Roman" w:cs="Times New Roman"/>
          <w:i/>
          <w:noProof/>
          <w:sz w:val="18"/>
          <w:szCs w:val="18"/>
        </w:rPr>
        <w:t>Dept of Political Science &amp; International Relations</w:t>
      </w:r>
      <w:r w:rsidRPr="003634DB">
        <w:rPr>
          <w:rFonts w:ascii="Times New Roman" w:eastAsia="SimSun" w:hAnsi="Times New Roman" w:cs="Times New Roman"/>
          <w:noProof/>
          <w:sz w:val="18"/>
          <w:szCs w:val="18"/>
        </w:rPr>
        <w:br/>
      </w:r>
      <w:r w:rsidRPr="003634DB">
        <w:rPr>
          <w:rFonts w:ascii="Times New Roman" w:eastAsia="SimSun" w:hAnsi="Times New Roman" w:cs="Times New Roman"/>
          <w:i/>
          <w:iCs/>
          <w:noProof/>
          <w:sz w:val="18"/>
          <w:szCs w:val="18"/>
        </w:rPr>
        <w:t>Landmark University</w:t>
      </w:r>
      <w:r w:rsidRPr="003634DB">
        <w:rPr>
          <w:rFonts w:ascii="Times New Roman" w:eastAsia="SimSun" w:hAnsi="Times New Roman" w:cs="Times New Roman"/>
          <w:i/>
          <w:noProof/>
          <w:sz w:val="18"/>
          <w:szCs w:val="18"/>
        </w:rPr>
        <w:br/>
      </w:r>
      <w:r w:rsidRPr="003634DB">
        <w:rPr>
          <w:rFonts w:ascii="Times New Roman" w:eastAsia="SimSun" w:hAnsi="Times New Roman" w:cs="Times New Roman"/>
          <w:noProof/>
          <w:sz w:val="18"/>
          <w:szCs w:val="18"/>
        </w:rPr>
        <w:t xml:space="preserve">Omuaran, Nigeria </w:t>
      </w:r>
    </w:p>
    <w:p w14:paraId="7AF9E9C7" w14:textId="77777777" w:rsidR="003634DB" w:rsidRPr="003634DB" w:rsidRDefault="003634DB" w:rsidP="003634DB">
      <w:pPr>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nweke-love.henry@lmu.edu.ng</w:t>
      </w:r>
      <w:r w:rsidRPr="003634DB">
        <w:rPr>
          <w:rFonts w:ascii="Times New Roman" w:eastAsia="SimSun" w:hAnsi="Times New Roman" w:cs="Times New Roman"/>
          <w:noProof/>
          <w:sz w:val="18"/>
          <w:szCs w:val="18"/>
        </w:rPr>
        <w:br/>
        <w:t>ORCID: 0000-0002-9428-3691</w:t>
      </w:r>
      <w:r w:rsidRPr="003634DB">
        <w:rPr>
          <w:rFonts w:ascii="Times New Roman" w:eastAsia="SimSun" w:hAnsi="Times New Roman" w:cs="Times New Roman"/>
          <w:noProof/>
          <w:sz w:val="18"/>
          <w:szCs w:val="18"/>
        </w:rPr>
        <w:br/>
      </w:r>
      <w:r w:rsidRPr="003634DB">
        <w:rPr>
          <w:rFonts w:ascii="Times New Roman" w:eastAsia="SimSun" w:hAnsi="Times New Roman" w:cs="Times New Roman"/>
          <w:noProof/>
          <w:sz w:val="18"/>
          <w:szCs w:val="18"/>
        </w:rPr>
        <w:br/>
      </w:r>
    </w:p>
    <w:p w14:paraId="608A7F83" w14:textId="77777777" w:rsidR="003634DB" w:rsidRPr="003634DB" w:rsidRDefault="003634DB" w:rsidP="003634DB">
      <w:pPr>
        <w:spacing w:after="40"/>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Owoeye Gbenga</w:t>
      </w:r>
      <w:r w:rsidRPr="003634DB">
        <w:rPr>
          <w:rFonts w:ascii="Times New Roman" w:eastAsia="SimSun" w:hAnsi="Times New Roman" w:cs="Times New Roman"/>
          <w:noProof/>
          <w:sz w:val="18"/>
          <w:szCs w:val="18"/>
        </w:rPr>
        <w:br/>
      </w:r>
      <w:r w:rsidRPr="003634DB">
        <w:rPr>
          <w:rFonts w:ascii="Times New Roman" w:eastAsia="SimSun" w:hAnsi="Times New Roman" w:cs="Times New Roman"/>
          <w:i/>
          <w:noProof/>
          <w:sz w:val="18"/>
          <w:szCs w:val="18"/>
        </w:rPr>
        <w:t>Dept of Political Science &amp; International Relations</w:t>
      </w:r>
      <w:r w:rsidRPr="003634DB">
        <w:rPr>
          <w:rFonts w:ascii="Times New Roman" w:eastAsia="SimSun" w:hAnsi="Times New Roman" w:cs="Times New Roman"/>
          <w:noProof/>
          <w:sz w:val="18"/>
          <w:szCs w:val="18"/>
        </w:rPr>
        <w:br/>
      </w:r>
      <w:r w:rsidRPr="003634DB">
        <w:rPr>
          <w:rFonts w:ascii="Times New Roman" w:eastAsia="SimSun" w:hAnsi="Times New Roman" w:cs="Times New Roman"/>
          <w:i/>
          <w:iCs/>
          <w:noProof/>
          <w:sz w:val="18"/>
          <w:szCs w:val="18"/>
        </w:rPr>
        <w:t>Landmark University</w:t>
      </w:r>
      <w:r w:rsidRPr="003634DB">
        <w:rPr>
          <w:rFonts w:ascii="Times New Roman" w:eastAsia="SimSun" w:hAnsi="Times New Roman" w:cs="Times New Roman"/>
          <w:i/>
          <w:iCs/>
          <w:noProof/>
          <w:sz w:val="18"/>
          <w:szCs w:val="18"/>
        </w:rPr>
        <w:br/>
      </w:r>
      <w:r w:rsidRPr="003634DB">
        <w:rPr>
          <w:rFonts w:ascii="Times New Roman" w:eastAsia="SimSun" w:hAnsi="Times New Roman" w:cs="Times New Roman"/>
          <w:noProof/>
          <w:sz w:val="18"/>
          <w:szCs w:val="18"/>
        </w:rPr>
        <w:t>Omuaran, Nigeria</w:t>
      </w:r>
      <w:r w:rsidRPr="003634DB">
        <w:rPr>
          <w:rFonts w:ascii="Times New Roman" w:eastAsia="SimSun" w:hAnsi="Times New Roman" w:cs="Times New Roman"/>
          <w:noProof/>
          <w:sz w:val="18"/>
          <w:szCs w:val="18"/>
        </w:rPr>
        <w:br/>
        <w:t>owoeye.gbenga@lmu.edu.ng</w:t>
      </w:r>
    </w:p>
    <w:p w14:paraId="3C4AA71F" w14:textId="77777777" w:rsidR="003634DB" w:rsidRPr="003634DB" w:rsidRDefault="003634DB" w:rsidP="003634DB">
      <w:pPr>
        <w:spacing w:after="40"/>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ORCID:</w:t>
      </w:r>
      <w:r w:rsidRPr="003634DB">
        <w:rPr>
          <w:rFonts w:ascii="Times New Roman" w:eastAsia="SimSun" w:hAnsi="Times New Roman" w:cs="Times New Roman"/>
          <w:noProof/>
          <w:sz w:val="22"/>
          <w:szCs w:val="22"/>
        </w:rPr>
        <w:t xml:space="preserve"> </w:t>
      </w:r>
      <w:r w:rsidRPr="003634DB">
        <w:rPr>
          <w:rFonts w:ascii="Times New Roman" w:eastAsia="SimSun" w:hAnsi="Times New Roman" w:cs="Times New Roman"/>
          <w:noProof/>
          <w:sz w:val="18"/>
          <w:szCs w:val="18"/>
        </w:rPr>
        <w:t>0000-0003-4210-2833</w:t>
      </w:r>
    </w:p>
    <w:p w14:paraId="16FA24A2" w14:textId="77777777" w:rsidR="003634DB" w:rsidRPr="003634DB" w:rsidRDefault="003634DB" w:rsidP="003634DB">
      <w:pPr>
        <w:spacing w:before="100" w:beforeAutospacing="1" w:after="40"/>
        <w:jc w:val="center"/>
        <w:rPr>
          <w:rFonts w:ascii="Times New Roman" w:eastAsia="SimSun" w:hAnsi="Times New Roman" w:cs="Times New Roman"/>
          <w:noProof/>
          <w:sz w:val="18"/>
          <w:szCs w:val="18"/>
        </w:rPr>
        <w:sectPr w:rsidR="003634DB" w:rsidRPr="003634DB" w:rsidSect="003634DB">
          <w:type w:val="continuous"/>
          <w:pgSz w:w="12240" w:h="15840" w:code="1"/>
          <w:pgMar w:top="1080" w:right="893" w:bottom="1440" w:left="893" w:header="720" w:footer="720" w:gutter="0"/>
          <w:cols w:num="4" w:space="216"/>
          <w:docGrid w:linePitch="360"/>
        </w:sectPr>
      </w:pPr>
    </w:p>
    <w:p w14:paraId="155C2290" w14:textId="77777777" w:rsidR="003634DB" w:rsidRPr="003634DB" w:rsidRDefault="003634DB" w:rsidP="003634DB">
      <w:pPr>
        <w:rPr>
          <w:rFonts w:ascii="Calibri" w:eastAsia="Calibri" w:hAnsi="Calibri" w:cs="Times New Roman"/>
        </w:rPr>
      </w:pPr>
    </w:p>
    <w:p w14:paraId="0AA69B46" w14:textId="77777777" w:rsidR="003634DB" w:rsidRPr="003634DB" w:rsidRDefault="003634DB" w:rsidP="003634DB">
      <w:pPr>
        <w:rPr>
          <w:rFonts w:ascii="Calibri" w:eastAsia="Calibri" w:hAnsi="Calibri" w:cs="Times New Roman"/>
          <w:sz w:val="12"/>
          <w:szCs w:val="12"/>
        </w:rPr>
        <w:sectPr w:rsidR="003634DB" w:rsidRPr="003634DB">
          <w:type w:val="continuous"/>
          <w:pgSz w:w="12240" w:h="15840" w:code="1"/>
          <w:pgMar w:top="1080" w:right="893" w:bottom="1440" w:left="893" w:header="720" w:footer="720" w:gutter="0"/>
          <w:cols w:space="720"/>
          <w:docGrid w:linePitch="360"/>
        </w:sectPr>
      </w:pPr>
    </w:p>
    <w:p w14:paraId="349F7F4F" w14:textId="77777777" w:rsidR="003634DB" w:rsidRPr="003634DB" w:rsidRDefault="003634DB" w:rsidP="003634DB">
      <w:pPr>
        <w:spacing w:before="100" w:beforeAutospacing="1" w:after="40"/>
        <w:jc w:val="center"/>
        <w:rPr>
          <w:rFonts w:ascii="Times New Roman" w:eastAsia="SimSun" w:hAnsi="Times New Roman" w:cs="Times New Roman"/>
          <w:noProof/>
          <w:sz w:val="18"/>
          <w:szCs w:val="18"/>
        </w:rPr>
      </w:pPr>
    </w:p>
    <w:p w14:paraId="65E3B9FC" w14:textId="77777777" w:rsidR="003634DB" w:rsidRPr="003634DB" w:rsidRDefault="003634DB" w:rsidP="003634DB">
      <w:pPr>
        <w:spacing w:before="100" w:beforeAutospacing="1" w:after="40"/>
        <w:jc w:val="center"/>
        <w:rPr>
          <w:rFonts w:ascii="Times New Roman" w:eastAsia="SimSun" w:hAnsi="Times New Roman" w:cs="Times New Roman"/>
          <w:noProof/>
          <w:sz w:val="18"/>
          <w:szCs w:val="18"/>
        </w:rPr>
      </w:pPr>
    </w:p>
    <w:p w14:paraId="6C62F2E7" w14:textId="77777777" w:rsidR="003634DB" w:rsidRPr="003634DB" w:rsidRDefault="003634DB" w:rsidP="003634DB">
      <w:pPr>
        <w:spacing w:before="100" w:beforeAutospacing="1" w:after="40"/>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 xml:space="preserve">                  </w:t>
      </w:r>
    </w:p>
    <w:p w14:paraId="2B0D7983" w14:textId="77777777" w:rsidR="003634DB" w:rsidRPr="003634DB" w:rsidRDefault="003634DB" w:rsidP="003634DB">
      <w:pPr>
        <w:spacing w:before="100" w:beforeAutospacing="1" w:after="40"/>
        <w:contextualSpacing/>
        <w:jc w:val="center"/>
        <w:rPr>
          <w:rFonts w:ascii="Times New Roman" w:eastAsia="SimSun" w:hAnsi="Times New Roman" w:cs="Times New Roman"/>
          <w:i/>
          <w:iCs/>
          <w:noProof/>
          <w:sz w:val="18"/>
          <w:szCs w:val="18"/>
        </w:rPr>
      </w:pPr>
      <w:r w:rsidRPr="003634DB">
        <w:rPr>
          <w:rFonts w:ascii="Times New Roman" w:eastAsia="SimSun" w:hAnsi="Times New Roman" w:cs="Times New Roman"/>
          <w:noProof/>
          <w:sz w:val="18"/>
          <w:szCs w:val="18"/>
        </w:rPr>
        <w:t>Ibukun C. Akinojo</w:t>
      </w:r>
      <w:r w:rsidRPr="003634DB">
        <w:rPr>
          <w:rFonts w:ascii="Times New Roman" w:eastAsia="SimSun" w:hAnsi="Times New Roman" w:cs="Times New Roman"/>
          <w:noProof/>
          <w:sz w:val="18"/>
          <w:szCs w:val="18"/>
        </w:rPr>
        <w:br/>
      </w:r>
      <w:r w:rsidRPr="003634DB">
        <w:rPr>
          <w:rFonts w:ascii="Times New Roman" w:eastAsia="SimSun" w:hAnsi="Times New Roman" w:cs="Times New Roman"/>
          <w:i/>
          <w:iCs/>
          <w:noProof/>
          <w:sz w:val="18"/>
          <w:szCs w:val="18"/>
        </w:rPr>
        <w:t>Dept of Political Science &amp; International Relations</w:t>
      </w:r>
    </w:p>
    <w:p w14:paraId="3EFB5827"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r w:rsidRPr="003634DB">
        <w:rPr>
          <w:rFonts w:ascii="Times New Roman" w:eastAsia="SimSun" w:hAnsi="Times New Roman" w:cs="Times New Roman"/>
          <w:i/>
          <w:iCs/>
          <w:noProof/>
          <w:sz w:val="18"/>
          <w:szCs w:val="18"/>
        </w:rPr>
        <w:t>Landmark University</w:t>
      </w:r>
    </w:p>
    <w:p w14:paraId="4B71A789"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Omuaran, Nigeria</w:t>
      </w:r>
    </w:p>
    <w:p w14:paraId="623504AA" w14:textId="77777777" w:rsidR="003634DB" w:rsidRPr="003634DB" w:rsidRDefault="00D33375" w:rsidP="003634DB">
      <w:pPr>
        <w:spacing w:before="100" w:beforeAutospacing="1" w:after="40"/>
        <w:contextualSpacing/>
        <w:jc w:val="center"/>
        <w:rPr>
          <w:rFonts w:ascii="Times New Roman" w:eastAsia="SimSun" w:hAnsi="Times New Roman" w:cs="Times New Roman"/>
          <w:noProof/>
          <w:sz w:val="18"/>
          <w:szCs w:val="18"/>
        </w:rPr>
      </w:pPr>
      <w:hyperlink r:id="rId12" w:history="1">
        <w:r w:rsidR="003634DB" w:rsidRPr="003634DB">
          <w:rPr>
            <w:rFonts w:ascii="Times New Roman" w:eastAsia="SimSun" w:hAnsi="Times New Roman" w:cs="Times New Roman"/>
            <w:noProof/>
            <w:sz w:val="18"/>
            <w:szCs w:val="18"/>
          </w:rPr>
          <w:t>akinojo.ibukun@lmu.edu.ng</w:t>
        </w:r>
      </w:hyperlink>
    </w:p>
    <w:p w14:paraId="2700DC0E"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ORCID:</w:t>
      </w:r>
      <w:r w:rsidRPr="003634DB">
        <w:rPr>
          <w:rFonts w:ascii="Times New Roman" w:eastAsia="SimSun" w:hAnsi="Times New Roman" w:cs="Times New Roman"/>
          <w:noProof/>
          <w:sz w:val="22"/>
          <w:szCs w:val="22"/>
        </w:rPr>
        <w:t xml:space="preserve"> </w:t>
      </w:r>
      <w:r w:rsidRPr="003634DB">
        <w:rPr>
          <w:rFonts w:ascii="Times New Roman" w:eastAsia="SimSun" w:hAnsi="Times New Roman" w:cs="Times New Roman"/>
          <w:noProof/>
          <w:sz w:val="18"/>
          <w:szCs w:val="18"/>
        </w:rPr>
        <w:t xml:space="preserve">0009-0004-2638-7263 </w:t>
      </w:r>
    </w:p>
    <w:p w14:paraId="6706C6F2" w14:textId="77777777" w:rsidR="003634DB" w:rsidRPr="003634DB" w:rsidRDefault="003634DB" w:rsidP="003634DB">
      <w:pPr>
        <w:spacing w:before="100" w:beforeAutospacing="1" w:after="40"/>
        <w:contextualSpacing/>
        <w:jc w:val="center"/>
        <w:rPr>
          <w:rFonts w:ascii="Times New Roman" w:eastAsia="SimSun" w:hAnsi="Times New Roman" w:cs="Times New Roman"/>
          <w:i/>
          <w:noProof/>
          <w:sz w:val="18"/>
          <w:szCs w:val="18"/>
        </w:rPr>
      </w:pPr>
      <w:r w:rsidRPr="003634DB">
        <w:rPr>
          <w:rFonts w:ascii="Times New Roman" w:eastAsia="SimSun" w:hAnsi="Times New Roman" w:cs="Times New Roman"/>
          <w:noProof/>
          <w:sz w:val="18"/>
          <w:szCs w:val="18"/>
        </w:rPr>
        <w:t>Olorunfemi A. Olanrewaju</w:t>
      </w:r>
      <w:r w:rsidRPr="003634DB">
        <w:rPr>
          <w:rFonts w:ascii="Times New Roman" w:eastAsia="SimSun" w:hAnsi="Times New Roman" w:cs="Times New Roman"/>
          <w:noProof/>
          <w:sz w:val="18"/>
          <w:szCs w:val="18"/>
        </w:rPr>
        <w:br/>
      </w:r>
      <w:r w:rsidRPr="003634DB">
        <w:rPr>
          <w:rFonts w:ascii="Times New Roman" w:eastAsia="SimSun" w:hAnsi="Times New Roman" w:cs="Times New Roman"/>
          <w:i/>
          <w:noProof/>
          <w:sz w:val="18"/>
          <w:szCs w:val="18"/>
        </w:rPr>
        <w:t>Dept. of Political Science &amp; International Relations</w:t>
      </w:r>
    </w:p>
    <w:p w14:paraId="0A0B2528" w14:textId="77777777" w:rsidR="003634DB" w:rsidRPr="003634DB" w:rsidRDefault="003634DB" w:rsidP="003634DB">
      <w:pPr>
        <w:spacing w:before="100" w:beforeAutospacing="1" w:after="40"/>
        <w:contextualSpacing/>
        <w:jc w:val="center"/>
        <w:rPr>
          <w:rFonts w:ascii="Times New Roman" w:eastAsia="SimSun" w:hAnsi="Times New Roman" w:cs="Times New Roman"/>
          <w:i/>
          <w:noProof/>
          <w:sz w:val="18"/>
          <w:szCs w:val="18"/>
        </w:rPr>
      </w:pPr>
      <w:r w:rsidRPr="003634DB">
        <w:rPr>
          <w:rFonts w:ascii="Times New Roman" w:eastAsia="SimSun" w:hAnsi="Times New Roman" w:cs="Times New Roman"/>
          <w:i/>
          <w:noProof/>
          <w:sz w:val="18"/>
          <w:szCs w:val="18"/>
        </w:rPr>
        <w:t>Landmark University</w:t>
      </w:r>
    </w:p>
    <w:p w14:paraId="689D30F1"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r w:rsidRPr="003634DB">
        <w:rPr>
          <w:rFonts w:ascii="Times New Roman" w:eastAsia="SimSun" w:hAnsi="Times New Roman" w:cs="Times New Roman"/>
          <w:iCs/>
          <w:noProof/>
          <w:sz w:val="18"/>
          <w:szCs w:val="18"/>
        </w:rPr>
        <w:t>Omuaran, Nigeria</w:t>
      </w:r>
      <w:r w:rsidRPr="003634DB">
        <w:rPr>
          <w:rFonts w:ascii="Times New Roman" w:eastAsia="SimSun" w:hAnsi="Times New Roman" w:cs="Times New Roman"/>
          <w:i/>
          <w:noProof/>
          <w:sz w:val="18"/>
          <w:szCs w:val="18"/>
        </w:rPr>
        <w:br/>
      </w:r>
      <w:hyperlink r:id="rId13" w:history="1">
        <w:r w:rsidRPr="003634DB">
          <w:rPr>
            <w:rFonts w:ascii="Times New Roman" w:eastAsia="SimSun" w:hAnsi="Times New Roman" w:cs="Times New Roman"/>
            <w:noProof/>
            <w:sz w:val="18"/>
            <w:szCs w:val="18"/>
          </w:rPr>
          <w:t>olanrewaju.alex@lmu.edu.ng</w:t>
        </w:r>
      </w:hyperlink>
    </w:p>
    <w:p w14:paraId="716B7D57"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r w:rsidRPr="003634DB">
        <w:rPr>
          <w:rFonts w:ascii="Times New Roman" w:eastAsia="SimSun" w:hAnsi="Times New Roman" w:cs="Times New Roman"/>
          <w:noProof/>
          <w:sz w:val="18"/>
          <w:szCs w:val="18"/>
        </w:rPr>
        <w:t xml:space="preserve">ORCID 0000-0003-1933-1443 </w:t>
      </w:r>
    </w:p>
    <w:p w14:paraId="43B4731C"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7CB0C06D"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23D30BD6"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7279DC7E"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480CC01D"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2C32F992" w14:textId="77777777" w:rsidR="003634DB" w:rsidRPr="003634DB" w:rsidRDefault="003634DB" w:rsidP="003634DB">
      <w:pPr>
        <w:spacing w:before="100" w:beforeAutospacing="1" w:after="40"/>
        <w:jc w:val="center"/>
        <w:rPr>
          <w:rFonts w:ascii="Times New Roman" w:eastAsia="SimSun" w:hAnsi="Times New Roman" w:cs="Times New Roman"/>
          <w:noProof/>
          <w:sz w:val="16"/>
          <w:szCs w:val="16"/>
        </w:rPr>
        <w:sectPr w:rsidR="003634DB" w:rsidRPr="003634DB" w:rsidSect="003634DB">
          <w:type w:val="continuous"/>
          <w:pgSz w:w="12240" w:h="15840" w:code="1"/>
          <w:pgMar w:top="1080" w:right="893" w:bottom="1440" w:left="893" w:header="720" w:footer="720" w:gutter="0"/>
          <w:cols w:num="4" w:space="216"/>
          <w:docGrid w:linePitch="360"/>
        </w:sectPr>
      </w:pPr>
    </w:p>
    <w:p w14:paraId="3A9D1222" w14:textId="77777777" w:rsidR="003634DB" w:rsidRPr="003634DB" w:rsidRDefault="003634DB" w:rsidP="003634DB">
      <w:pPr>
        <w:spacing w:before="100" w:beforeAutospacing="1" w:after="40"/>
        <w:jc w:val="both"/>
        <w:rPr>
          <w:rFonts w:ascii="Times New Roman" w:eastAsia="SimSun" w:hAnsi="Times New Roman" w:cs="Times New Roman"/>
          <w:noProof/>
          <w:sz w:val="16"/>
          <w:szCs w:val="16"/>
        </w:rPr>
      </w:pPr>
    </w:p>
    <w:p w14:paraId="36CD6FC1"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02450AF2"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2DC1927F"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761DEEE6" w14:textId="77777777" w:rsidR="003634DB" w:rsidRPr="003634DB" w:rsidRDefault="003634DB" w:rsidP="003634DB">
      <w:pPr>
        <w:spacing w:before="100" w:beforeAutospacing="1" w:after="40"/>
        <w:contextualSpacing/>
        <w:jc w:val="center"/>
        <w:rPr>
          <w:rFonts w:ascii="Times New Roman" w:eastAsia="SimSun" w:hAnsi="Times New Roman" w:cs="Times New Roman"/>
          <w:noProof/>
          <w:sz w:val="18"/>
          <w:szCs w:val="18"/>
        </w:rPr>
      </w:pPr>
    </w:p>
    <w:p w14:paraId="7562D973" w14:textId="77777777" w:rsidR="003634DB" w:rsidRPr="003634DB" w:rsidRDefault="003634DB" w:rsidP="003634DB">
      <w:pPr>
        <w:spacing w:before="100" w:beforeAutospacing="1" w:after="40"/>
        <w:jc w:val="center"/>
        <w:rPr>
          <w:rFonts w:ascii="Times New Roman" w:eastAsia="SimSun" w:hAnsi="Times New Roman" w:cs="Times New Roman"/>
          <w:noProof/>
          <w:sz w:val="16"/>
          <w:szCs w:val="16"/>
        </w:rPr>
        <w:sectPr w:rsidR="003634DB" w:rsidRPr="003634DB" w:rsidSect="003634DB">
          <w:footerReference w:type="first" r:id="rId14"/>
          <w:type w:val="continuous"/>
          <w:pgSz w:w="12240" w:h="15840" w:code="1"/>
          <w:pgMar w:top="1080" w:right="893" w:bottom="1440" w:left="893" w:header="720" w:footer="720" w:gutter="0"/>
          <w:cols w:num="4" w:space="216"/>
          <w:docGrid w:linePitch="360"/>
        </w:sectPr>
      </w:pPr>
    </w:p>
    <w:p w14:paraId="6C3D0031" w14:textId="77777777" w:rsidR="003634DB" w:rsidRPr="003634DB" w:rsidRDefault="003634DB" w:rsidP="003634DB">
      <w:pPr>
        <w:spacing w:after="160"/>
        <w:jc w:val="both"/>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Abstract</w:t>
      </w:r>
    </w:p>
    <w:p w14:paraId="7B3D5BE5"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This study examines the factors responsible for the outbreak of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Nigeria. Relying on primary sources of data (questionnaires and Focus Group Discussions), correlation, regression and content analysis were employed to establish (</w:t>
      </w:r>
      <w:proofErr w:type="spellStart"/>
      <w:r w:rsidRPr="003634DB">
        <w:rPr>
          <w:rFonts w:ascii="Times New Roman" w:eastAsia="Calibri" w:hAnsi="Times New Roman" w:cs="Times New Roman"/>
          <w:sz w:val="18"/>
          <w:szCs w:val="18"/>
        </w:rPr>
        <w:t>i</w:t>
      </w:r>
      <w:proofErr w:type="spellEnd"/>
      <w:r w:rsidRPr="003634DB">
        <w:rPr>
          <w:rFonts w:ascii="Times New Roman" w:eastAsia="Calibri" w:hAnsi="Times New Roman" w:cs="Times New Roman"/>
          <w:sz w:val="18"/>
          <w:szCs w:val="18"/>
        </w:rPr>
        <w:t>) relationship between human rights violations and protest outbreak; (ii) relationship between repressive response of government to protest and protest transformation from peaceful to violent one as well as manifestation of criminality. The results show that there exist a strong positive relationship between human rights violations and protest outbreak and between repressive response of state’s security agencies and protest transformation.</w:t>
      </w:r>
    </w:p>
    <w:p w14:paraId="7BFB6962" w14:textId="77777777" w:rsidR="003634DB" w:rsidRPr="003634DB" w:rsidRDefault="003634DB" w:rsidP="003634DB">
      <w:pPr>
        <w:spacing w:after="160"/>
        <w:jc w:val="both"/>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 xml:space="preserve">Introduction </w:t>
      </w:r>
    </w:p>
    <w:p w14:paraId="7706C4EB" w14:textId="6371C136"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The 21ts century has witnessed a large number of protests across the world. Some of these protests were peaceful while some were violent. While some of these protests have led to a peaceful change of governments, others have resulted in violent change of governments in some places. Classical examples of the foregoing remain the “</w:t>
      </w:r>
      <w:proofErr w:type="spellStart"/>
      <w:r w:rsidRPr="003634DB">
        <w:rPr>
          <w:rFonts w:ascii="Times New Roman" w:eastAsia="Calibri" w:hAnsi="Times New Roman" w:cs="Times New Roman"/>
          <w:sz w:val="18"/>
          <w:szCs w:val="18"/>
        </w:rPr>
        <w:t>Colour</w:t>
      </w:r>
      <w:proofErr w:type="spellEnd"/>
      <w:r w:rsidRPr="003634DB">
        <w:rPr>
          <w:rFonts w:ascii="Times New Roman" w:eastAsia="Calibri" w:hAnsi="Times New Roman" w:cs="Times New Roman"/>
          <w:sz w:val="18"/>
          <w:szCs w:val="18"/>
        </w:rPr>
        <w:t xml:space="preserve"> Revolutions” that took place in three post-Soviet autocratic states, that is, </w:t>
      </w:r>
      <w:r w:rsidRPr="003634DB">
        <w:rPr>
          <w:rFonts w:ascii="Times New Roman" w:eastAsia="Calibri" w:hAnsi="Times New Roman" w:cs="Times New Roman"/>
          <w:color w:val="000000"/>
          <w:sz w:val="18"/>
          <w:szCs w:val="18"/>
        </w:rPr>
        <w:t>the Georgian Rose Revolution (2003), the Ukrainian Orange Revolution (2004) and the Kyrgyzstani Tulip Revolution</w:t>
      </w:r>
      <w:r>
        <w:rPr>
          <w:rFonts w:ascii="Times New Roman" w:eastAsia="Calibri" w:hAnsi="Times New Roman" w:cs="Times New Roman"/>
          <w:color w:val="000000"/>
          <w:sz w:val="18"/>
          <w:szCs w:val="18"/>
        </w:rPr>
        <w:t xml:space="preserve"> of 2005 </w:t>
      </w:r>
      <w:sdt>
        <w:sdtPr>
          <w:rPr>
            <w:rFonts w:ascii="Times New Roman" w:eastAsia="Calibri" w:hAnsi="Times New Roman" w:cs="Times New Roman"/>
            <w:color w:val="000000"/>
            <w:sz w:val="18"/>
            <w:szCs w:val="18"/>
          </w:rPr>
          <w:tag w:val="MENDELEY_CITATION_v3_eyJjaXRhdGlvbklEIjoiTUVOREVMRVlfQ0lUQVRJT05fMmQ3Y2EyZjgtNTQzZi00MGJmLTg3ZjAtZTg4NDE2MmMyZmY2IiwicHJvcGVydGllcyI6eyJub3RlSW5kZXgiOjB9LCJpc0VkaXRlZCI6ZmFsc2UsIm1hbnVhbE92ZXJyaWRlIjp7ImlzTWFudWFsbHlPdmVycmlkZGVuIjpmYWxzZSwiY2l0ZXByb2NUZXh0IjoiKDEpIiwibWFudWFsT3ZlcnJpZGVUZXh0IjoiIn0sImNpdGF0aW9uSXRlbXMiOlt7ImlkIjoiOTFlYTYzYTItYzk0YS0zNjViLWIyZTEtZGZhNTk1OWVhYjA5IiwiaXRlbURhdGEiOnsidHlwZSI6InJlcG9ydCIsImlkIjoiOTFlYTYzYTItYzk0YS0zNjViLWIyZTEtZGZhNTk1OWVhYjA5IiwidGl0bGUiOiJXaGF0IEhhcHBlbmVkIHRvIHRoZSBDb2xvdXIgUmV2b2x1dGlvbnM/IEF1dGhvcml0YXJpYW4gUmVzcG9uc2VzIGZyb20gRm9ybWVyIFNvdmlldCBTcGFjZXMiLCJhdXRob3IiOlt7ImZhbWlseSI6IkJlYWNow6FpbiIsImdpdmVuIjoiRG9ubmFjaGEgw5MiLCJwYXJzZS1uYW1lcyI6ZmFsc2UsImRyb3BwaW5nLXBhcnRpY2xlIjoiIiwibm9uLWRyb3BwaW5nLXBhcnRpY2xlIjoiIn0seyJmYW1pbHkiOiJQb2xlc2UiLCJnaXZlbiI6IkFiZWwiLCJwYXJzZS1uYW1lcyI6ZmFsc2UsImRyb3BwaW5nLXBhcnRpY2xlIjoiIiwibm9uLWRyb3BwaW5nLXBhcnRpY2xlIjoiIn1dLCJjb250YWluZXItdGl0bGUiOiJKT1VSTkFMIE9GIElOVEVSTkFUSU9OQUwgQU5EIEFSRUEgU1RVRElFUyIsImlzc3VlZCI6eyJkYXRlLXBhcnRzIjpbWzIwMTBdXX0sIm51bWJlci1vZi1wYWdlcyI6IjMxLTUxIiwiYWJzdHJhY3QiOiJJbiB0aGlzIHBhcGVyIHdlIHN1cnZleSBob3cgY29sb3VyIHJldm9sdXRpb25zIGhhdmUgc3VjY2VlZGVkIG9yIGZhaWxlZCBpbiBwb3N0IGNvbW11bmlzdCBzcGFjZXMgdG8gaWRlbnRpZnkgdGhlIGNvcnJlbGF0aW9uIGJldHdlZW4gdGhlIGF0dGl0dWRlIG9mIHRoZSBhdXRob3JpdGllcywgYW5kIHRoZWlyIGNhcGFjaXR5IHRvIHByb2R1Y2UgYSBiYWNrbGFzaCwgYW5kIHRoZSBmYWlsdXJlIG9mIGEgY29sb3VyIHJldm9sdXRpb24uIEJ5IGFuYWx5c2luZyB0aGUgcm9sZSBvZiBleHRlcm5hbCBmb3JjZXMgaW4gY29sb3VyIHJldm9sdXRpb25zIHdlIGV4cGxvcmUgcHJvYmxlbXMgYXNzb2NpYXRlZCB3aXRoIHRoZSBleHBvcnQgb2YgZGVtb2NyYWN5IHRvIHBvc3Qtc29jaWFsaXN0IHNwYWNlcywgc3VnZ2VzdGluZyB0aGF0IGNvbG91ciByZXZvbHV0aW9ucyBoYXZlIHByb21wdGVkIGEgdmFsaWRhdGlvbiBvZiBhY3RvcnMsIHRoZWlyIHBlcmZvcm1hbmNlcyBhbmQgY2xhaW1zIGJ5IHRoZSBhdXRob3JpdGllcyB0aGF0IGhhdmUgdGhlbiBsZWFybmVkIHRvIHVzZSB0aG9zZSB0ZWNobmlxdWVzIHRvIGNoYWxsZW5nZSB0aGUgb3Bwb3NpdGlvbi4gVGhpcyBsaW1pdGVkIHRoZSBlZmZlY3Qgb2YgY29sb3VyIHJldm9sdXRpb25zIGluIHRoZSByZW1haW5pbmcgY291bnRyaWVzLiIsImlzc3VlIjoiMiIsInZvbHVtZSI6IjE3IiwiY29udGFpbmVyLXRpdGxlLXNob3J0IjoiIn0sImlzVGVtcG9yYXJ5IjpmYWxzZX1dfQ=="/>
          <w:id w:val="-1408066064"/>
          <w:placeholder>
            <w:docPart w:val="DefaultPlaceholder_-1854013440"/>
          </w:placeholder>
        </w:sdtPr>
        <w:sdtEndPr/>
        <w:sdtContent>
          <w:r w:rsidR="007C4949" w:rsidRPr="007C4949">
            <w:rPr>
              <w:rFonts w:eastAsia="Times New Roman"/>
              <w:color w:val="000000"/>
            </w:rPr>
            <w:t>(1)</w:t>
          </w:r>
        </w:sdtContent>
      </w:sdt>
      <w:r w:rsidRPr="003634DB">
        <w:rPr>
          <w:rFonts w:ascii="Times New Roman" w:eastAsia="Calibri" w:hAnsi="Times New Roman" w:cs="Times New Roman"/>
          <w:color w:val="000000"/>
          <w:sz w:val="18"/>
          <w:szCs w:val="18"/>
        </w:rPr>
        <w:t>.</w:t>
      </w:r>
      <w:r w:rsidRPr="003634DB">
        <w:rPr>
          <w:rFonts w:ascii="Times New Roman" w:eastAsia="Calibri" w:hAnsi="Times New Roman" w:cs="Times New Roman"/>
          <w:sz w:val="18"/>
          <w:szCs w:val="18"/>
        </w:rPr>
        <w:t xml:space="preserve"> Violent protests have over the years also led to the overthrow of long-ruling and authoritarian regimes. For example, the Arab Spring revolution that began in 2010 in Tunisia with the Tunisian Revolution which is also called the Jasmine Revolution spread to other Arab countries leading to the overthrow and destabilization of many authoritarian regimes in the Middle East and North Africa (MENA) such as Tunisia, Egypt, Syria, Libya, Jordan, Bahrain, Algeria, </w:t>
      </w:r>
      <w:r w:rsidR="007C4949">
        <w:rPr>
          <w:rFonts w:ascii="Times New Roman" w:eastAsia="Calibri" w:hAnsi="Times New Roman" w:cs="Times New Roman"/>
          <w:sz w:val="18"/>
          <w:szCs w:val="18"/>
        </w:rPr>
        <w:t xml:space="preserve">Morocco, Yemen etc. </w:t>
      </w:r>
      <w:sdt>
        <w:sdtPr>
          <w:rPr>
            <w:rFonts w:ascii="Times New Roman" w:eastAsia="Calibri" w:hAnsi="Times New Roman" w:cs="Times New Roman"/>
            <w:color w:val="000000"/>
            <w:sz w:val="18"/>
            <w:szCs w:val="18"/>
          </w:rPr>
          <w:tag w:val="MENDELEY_CITATION_v3_eyJjaXRhdGlvbklEIjoiTUVOREVMRVlfQ0lUQVRJT05fMGJkMzcxYTItMGU5OS00MzQ0LWIxOTQtNjdkMmRjYWQ1MDE0IiwicHJvcGVydGllcyI6eyJub3RlSW5kZXgiOjB9LCJpc0VkaXRlZCI6ZmFsc2UsIm1hbnVhbE92ZXJyaWRlIjp7ImlzTWFudWFsbHlPdmVycmlkZGVuIjpmYWxzZSwiY2l0ZXByb2NUZXh0IjoiKDIpIiwibWFudWFsT3ZlcnJpZGVUZXh0IjoiIn0sImNpdGF0aW9uSXRlbXMiOlt7ImlkIjoiMDMwY2I3NTUtZjQzMC0zZWE4LTk1ZWItYmUwMjA1NGI5NTcwIiwiaXRlbURhdGEiOnsidHlwZSI6InJlcG9ydCIsImlkIjoiMDMwY2I3NTUtZjQzMC0zZWE4LTk1ZWItYmUwMjA1NGI5NTcwIiwidGl0bGUiOiJSb3V0bGVkZ2UgSGFuZGJvb2sgb2YgdGhlIEFyYWIgU3ByaW5nIiwiYXV0aG9yIjpbeyJmYW1pbHkiOiJTYWRpa2kiLCJnaXZlbiI6IiIsInBhcnNlLW5hbWVzIjpmYWxzZSwiZHJvcHBpbmctcGFydGljbGUiOiIiLCJub24tZHJvcHBpbmctcGFydGljbGUiOiIifSx7ImZhbWlseSI6IkxhcmJpIiwiZ2l2ZW4iOiIiLCJwYXJzZS1uYW1lcyI6ZmFsc2UsImRyb3BwaW5nLXBhcnRpY2xlIjoiIiwibm9uLWRyb3BwaW5nLXBhcnRpY2xlIjoiIn1dLCJjb250YWluZXItdGl0bGUtc2hvcnQiOiIifSwiaXNUZW1wb3JhcnkiOmZhbHNlfV19"/>
          <w:id w:val="749927636"/>
          <w:placeholder>
            <w:docPart w:val="DefaultPlaceholder_-1854013440"/>
          </w:placeholder>
        </w:sdtPr>
        <w:sdtEndPr/>
        <w:sdtContent>
          <w:r w:rsidR="007C4949" w:rsidRPr="007C4949">
            <w:rPr>
              <w:rFonts w:ascii="Times New Roman" w:eastAsia="Calibri" w:hAnsi="Times New Roman" w:cs="Times New Roman"/>
              <w:color w:val="000000"/>
              <w:sz w:val="18"/>
              <w:szCs w:val="18"/>
            </w:rPr>
            <w:t>(2)</w:t>
          </w:r>
        </w:sdtContent>
      </w:sdt>
      <w:r w:rsidRPr="003634DB">
        <w:rPr>
          <w:rFonts w:ascii="Times New Roman" w:eastAsia="Calibri" w:hAnsi="Times New Roman" w:cs="Times New Roman"/>
          <w:sz w:val="18"/>
          <w:szCs w:val="18"/>
        </w:rPr>
        <w:t xml:space="preserve">. While some of the long-ruling leaders were simply dethroned, others were killed while some survived. </w:t>
      </w:r>
    </w:p>
    <w:p w14:paraId="59BD5000" w14:textId="31A99FFC"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sz w:val="18"/>
          <w:szCs w:val="18"/>
        </w:rPr>
        <w:t xml:space="preserve">There are enabling social and political factors that were responsible for the eruption of these protests across geographical divides. These factors are similar, though different in nature and dimension. For both violent and peaceful protests to occur, factors such as widened social </w:t>
      </w:r>
      <w:r w:rsidRPr="003634DB">
        <w:rPr>
          <w:rFonts w:ascii="Times New Roman" w:eastAsia="Calibri" w:hAnsi="Times New Roman" w:cs="Times New Roman"/>
          <w:sz w:val="18"/>
          <w:szCs w:val="18"/>
        </w:rPr>
        <w:t xml:space="preserve">differences, high level of corruption, state capture by the privileged rulers, income/economic inequalities, </w:t>
      </w:r>
      <w:r w:rsidRPr="003634DB">
        <w:rPr>
          <w:rFonts w:ascii="Times New Roman" w:eastAsia="Calibri" w:hAnsi="Times New Roman" w:cs="Times New Roman"/>
          <w:color w:val="000000"/>
          <w:sz w:val="18"/>
          <w:szCs w:val="18"/>
        </w:rPr>
        <w:t xml:space="preserve">the deteriorating standard of living induced by faulty economic policies, the rising cost of food, youth bulge and rising unemployment, manipulation/consolidation of political power by the few, oppression of political opponents, violation </w:t>
      </w:r>
      <w:proofErr w:type="gramStart"/>
      <w:r w:rsidRPr="003634DB">
        <w:rPr>
          <w:rFonts w:ascii="Times New Roman" w:eastAsia="Calibri" w:hAnsi="Times New Roman" w:cs="Times New Roman"/>
          <w:color w:val="000000"/>
          <w:sz w:val="18"/>
          <w:szCs w:val="18"/>
        </w:rPr>
        <w:t>of</w:t>
      </w:r>
      <w:proofErr w:type="gramEnd"/>
      <w:r w:rsidRPr="003634DB">
        <w:rPr>
          <w:rFonts w:ascii="Times New Roman" w:eastAsia="Calibri" w:hAnsi="Times New Roman" w:cs="Times New Roman"/>
          <w:color w:val="000000"/>
          <w:sz w:val="18"/>
          <w:szCs w:val="18"/>
        </w:rPr>
        <w:t xml:space="preserve"> fundamental human rights by state security agencies </w:t>
      </w:r>
      <w:sdt>
        <w:sdtPr>
          <w:rPr>
            <w:rFonts w:ascii="Times New Roman" w:eastAsia="Calibri" w:hAnsi="Times New Roman" w:cs="Times New Roman"/>
            <w:color w:val="000000"/>
            <w:sz w:val="18"/>
            <w:szCs w:val="18"/>
          </w:rPr>
          <w:tag w:val="MENDELEY_CITATION_v3_eyJjaXRhdGlvbklEIjoiTUVOREVMRVlfQ0lUQVRJT05fNmFlODc4YjYtMTU4YS00YmVhLTk3YTQtMWM0N2JiZmEzYzJkIiwicHJvcGVydGllcyI6eyJub3RlSW5kZXgiOjB9LCJpc0VkaXRlZCI6ZmFsc2UsIm1hbnVhbE92ZXJyaWRlIjp7ImlzTWFudWFsbHlPdmVycmlkZGVuIjpmYWxzZSwiY2l0ZXByb2NUZXh0IjoiKDEpIiwibWFudWFsT3ZlcnJpZGVUZXh0IjoiIn0sImNpdGF0aW9uSXRlbXMiOlt7ImlkIjoiOTFlYTYzYTItYzk0YS0zNjViLWIyZTEtZGZhNTk1OWVhYjA5IiwiaXRlbURhdGEiOnsidHlwZSI6InJlcG9ydCIsImlkIjoiOTFlYTYzYTItYzk0YS0zNjViLWIyZTEtZGZhNTk1OWVhYjA5IiwidGl0bGUiOiJXaGF0IEhhcHBlbmVkIHRvIHRoZSBDb2xvdXIgUmV2b2x1dGlvbnM/IEF1dGhvcml0YXJpYW4gUmVzcG9uc2VzIGZyb20gRm9ybWVyIFNvdmlldCBTcGFjZXMiLCJhdXRob3IiOlt7ImZhbWlseSI6IkJlYWNow6FpbiIsImdpdmVuIjoiRG9ubmFjaGEgw5MiLCJwYXJzZS1uYW1lcyI6ZmFsc2UsImRyb3BwaW5nLXBhcnRpY2xlIjoiIiwibm9uLWRyb3BwaW5nLXBhcnRpY2xlIjoiIn0seyJmYW1pbHkiOiJQb2xlc2UiLCJnaXZlbiI6IkFiZWwiLCJwYXJzZS1uYW1lcyI6ZmFsc2UsImRyb3BwaW5nLXBhcnRpY2xlIjoiIiwibm9uLWRyb3BwaW5nLXBhcnRpY2xlIjoiIn1dLCJjb250YWluZXItdGl0bGUiOiJKT1VSTkFMIE9GIElOVEVSTkFUSU9OQUwgQU5EIEFSRUEgU1RVRElFUyIsImlzc3VlZCI6eyJkYXRlLXBhcnRzIjpbWzIwMTBdXX0sIm51bWJlci1vZi1wYWdlcyI6IjMxLTUxIiwiYWJzdHJhY3QiOiJJbiB0aGlzIHBhcGVyIHdlIHN1cnZleSBob3cgY29sb3VyIHJldm9sdXRpb25zIGhhdmUgc3VjY2VlZGVkIG9yIGZhaWxlZCBpbiBwb3N0IGNvbW11bmlzdCBzcGFjZXMgdG8gaWRlbnRpZnkgdGhlIGNvcnJlbGF0aW9uIGJldHdlZW4gdGhlIGF0dGl0dWRlIG9mIHRoZSBhdXRob3JpdGllcywgYW5kIHRoZWlyIGNhcGFjaXR5IHRvIHByb2R1Y2UgYSBiYWNrbGFzaCwgYW5kIHRoZSBmYWlsdXJlIG9mIGEgY29sb3VyIHJldm9sdXRpb24uIEJ5IGFuYWx5c2luZyB0aGUgcm9sZSBvZiBleHRlcm5hbCBmb3JjZXMgaW4gY29sb3VyIHJldm9sdXRpb25zIHdlIGV4cGxvcmUgcHJvYmxlbXMgYXNzb2NpYXRlZCB3aXRoIHRoZSBleHBvcnQgb2YgZGVtb2NyYWN5IHRvIHBvc3Qtc29jaWFsaXN0IHNwYWNlcywgc3VnZ2VzdGluZyB0aGF0IGNvbG91ciByZXZvbHV0aW9ucyBoYXZlIHByb21wdGVkIGEgdmFsaWRhdGlvbiBvZiBhY3RvcnMsIHRoZWlyIHBlcmZvcm1hbmNlcyBhbmQgY2xhaW1zIGJ5IHRoZSBhdXRob3JpdGllcyB0aGF0IGhhdmUgdGhlbiBsZWFybmVkIHRvIHVzZSB0aG9zZSB0ZWNobmlxdWVzIHRvIGNoYWxsZW5nZSB0aGUgb3Bwb3NpdGlvbi4gVGhpcyBsaW1pdGVkIHRoZSBlZmZlY3Qgb2YgY29sb3VyIHJldm9sdXRpb25zIGluIHRoZSByZW1haW5pbmcgY291bnRyaWVzLiIsImlzc3VlIjoiMiIsInZvbHVtZSI6IjE3IiwiY29udGFpbmVyLXRpdGxlLXNob3J0IjoiIn0sImlzVGVtcG9yYXJ5IjpmYWxzZX1dfQ=="/>
          <w:id w:val="1401031304"/>
          <w:placeholder>
            <w:docPart w:val="DefaultPlaceholder_-1854013440"/>
          </w:placeholder>
        </w:sdtPr>
        <w:sdtEndPr/>
        <w:sdtContent>
          <w:r w:rsidR="007C4949" w:rsidRPr="007C4949">
            <w:rPr>
              <w:rFonts w:ascii="Times New Roman" w:eastAsia="Calibri" w:hAnsi="Times New Roman" w:cs="Times New Roman"/>
              <w:color w:val="000000"/>
              <w:sz w:val="18"/>
              <w:szCs w:val="18"/>
            </w:rPr>
            <w:t>(1)</w:t>
          </w:r>
        </w:sdtContent>
      </w:sdt>
      <w:sdt>
        <w:sdtPr>
          <w:rPr>
            <w:rFonts w:ascii="Times New Roman" w:eastAsia="Calibri" w:hAnsi="Times New Roman" w:cs="Times New Roman"/>
            <w:color w:val="000000"/>
            <w:sz w:val="18"/>
            <w:szCs w:val="18"/>
          </w:rPr>
          <w:tag w:val="MENDELEY_CITATION_v3_eyJjaXRhdGlvbklEIjoiTUVOREVMRVlfQ0lUQVRJT05fMmU0Y2I1OGUtMmIxYi00YWMwLWI1ZWItMDY5MzlhNWUzYmI3IiwicHJvcGVydGllcyI6eyJub3RlSW5kZXgiOjB9LCJpc0VkaXRlZCI6ZmFsc2UsIm1hbnVhbE92ZXJyaWRlIjp7ImlzTWFudWFsbHlPdmVycmlkZGVuIjpmYWxzZSwiY2l0ZXByb2NUZXh0IjoiKDMpIiwibWFudWFsT3ZlcnJpZGVUZXh0IjoiIn0sImNpdGF0aW9uSXRlbXMiOlt7ImlkIjoiZjdiMmQxNjgtNDQzZi0zZmZlLTg2OGYtZjc5YzVhMjEwMDM2IiwiaXRlbURhdGEiOnsidHlwZSI6InJlcG9ydCIsImlkIjoiZjdiMmQxNjgtNDQzZi0zZmZlLTg2OGYtZjc5YzVhMjEwMDM2IiwidGl0bGUiOiJVbmRlcnN0YW5kaW5nIHRoZSAnQXJhYiBTcHJpbmcnOiBKdXN0aWNlLCBEaWduaXR5LCBSZWxpZ2lvbiBhbmQgSW50ZXJuYXRpb25hbCBQb2xpdGljcyIsImF1dGhvciI6W3siZmFtaWx5IjoiQXJkxLHDpyIsImdpdmVuIjoiTnVydWxsYWgiLCJwYXJzZS1uYW1lcyI6ZmFsc2UsImRyb3BwaW5nLXBhcnRpY2xlIjoiIiwibm9uLWRyb3BwaW5nLXBhcnRpY2xlIjoiIn1dLCJjb250YWluZXItdGl0bGUiOiJBZnJvIEV1cmFzaWFuIFN0dWRpZXMiLCJpc3N1ZWQiOnsiZGF0ZS1wYXJ0cyI6W1syMDEyXV19LCJudW1iZXItb2YtcGFnZXMiOiI4LTUyIiwiYWJzdHJhY3QiOiJUaGUgc28tY2FsbGVkICcgQXJhYiBTcHJpbmcnIChvciB0aGUgQXJhYiBBd2FrZW5pbmcpIGhhcyBjYXVnaHQgdGhlIHdvcmxkLU1pZGRsZSBFYXN0ZXJuIHJ1bGVycyBhbmQgYW5hbHlzdHMgb2YgdGhlIHJlZ2lvbiBhbGlrZS1vZmYgZ3VhcmQuIFRoZSByZWdpb24ncyBub3RvcmlvdXNseSAnZG9jaWxlJyBwZW9wbGUsIHdobyBoYXZlIGxvbmcgYmVlbiBvcHByZXNzZWQgdW5kZXIgYXV0aG9yaXRhcmlhbiBydWxlcnMsIGhhdmUgcmV2b2x0ZWQgYWdhaW5zdCBhbmQgb3ZlcnR1cm5lZCBhIG51bWJlciBvZiB0aGUgbG9uZy1zdGFuZGluZyByZWdpbWVzIGluIHRoZSByZWdpb24gYW5kIHRocmVhdGVuZWQgdG8gZG8gdGhlIHNhbWUgdG8gb3RoZXJzLiBUaGlzIGFydGljbGUgYXR0ZW1wdHMgdG8gbWFrZSBzZW5zZSBvZiBob3cgdGhpcyBoaXN0b3JpYyBldmVudCBjYW1lIGludG8gYmVpbmcsIGFyZ3VpbmcgdGhhdCB0aGUgQXJhYiBTcHJpbmcgaXMgdGhlIHJlc3VsdCBvZiBhbiBpbnRlcnBsYXkgYmV0d2VlbiBleHRlcm5hbCBhbmQgaW50ZXJuYWwgZmFjdG9ycywgaS5lLiBiZXR3ZWVuIHRoZSBjaGFuZ2luZyBzdHJ1Y3R1cmUgb2YgdGhlIGludGVybmF0aW9uYWwgcG9saXRpY28tbWlsaXRhcnkgb3JkZXIgYW5kIGRvbWVzdGljIGVjb25vbWljIGFuZCBjdWx0dXJhbCBpbmZsdWVuY2VzLiBJdCBvZmZlcnMgYW4gZXhwbGFuYXRpb24gb2YgdGhlc2UgcGhlbm9tZW5hIGJ5IGZvY3VzaW5nIG9uIHRocmVlIHNldHMgb2YgZmFjdG9yczogdGhlICdpbW1lZGlhdGUgZmFjdG9ycycgdGhhdCBpbmNsdWRlIHRoZSBwZW9wbGUncyBzZWFyY2ggZm9yIHNvY2lhbCBhbmQgZWNvbm9taWMganVzdGljZSwgdGhlaXIgZGVtYW5kIGZvciBzb2NpYWwgYW5kIHBvbGl0aWNhbCBsaWJlcnRpZXMsIGFuZCB0aGVpciBkZXNpcmUgZm9yIGRpZ25pdHkgYW5kIHJlc3BlY3QgYmFzZWQgb24gdGhlaXIgZnJ1c3RyYXRpb24gd2l0aCB0aGUgZXhpc3Rpbmcgb3BwcmVzc2l2ZSByZWdpbWVzLiBUaGUgJ2JhY2tncm91bmQgZmFjdG9ycycgYXJlIHR3bywgd2hpY2ggYXJlIGJyb2FkIGluIHNjb3BlOiB0aGUgaW50ZXJuYXRpb25hbCBwb2xpdGljby1taWxpdGFyeSBjb250ZXh0IGFuZCB0aGUgaW1wYWN0IG9mIHJlbGlnaW9uLiBGaW5hbGx5ICwgdGhlIGFydGljbGUgZm9jdXNlcyBvbiBmb3VyIGRpc3Rpbmd1aXNoaW5nIGZlYXR1cmVzIG9mIHRoZSBBcmFiIEF3YWtlbmluZzogdGhlIHJvbGUgb2YgdGhlIG1pbGl0YXJ5LCB0aGUgc2lnbmlmaWNhbmNlIG9mIGNpdGllcyBhbmQgdGhlIHVyYmFuIHlvdXRoIGFzIHRoZSBwcmluY2lwYWwgYWN0b3JzIG9mIHVwcmlzaW5ncyBhbmQvb3IgcmV2b2x1dGlvbnMsIGFzIHdlbGwgYXMgdGhlaXIgdXNlIG9mIElDVCdzIGZvciBvcmdhbml6YXRpb25hbCBhbmQgaWRlb2xvZ2ljYWwgcHVycG9zZXMgd2hpY2ggbWF5IGhhdmUgc2lnbmlmaWNhbnQgaW1wbGljYXRpb25zIGZvciB0aGUgc3R1ZHkgb2Ygc29jaWFsIG1vdmVtZW50cyBhbmQgcmV2b2x1dGlvbnMuIiwidm9sdW1lIjoiMSIsImNvbnRhaW5lci10aXRsZS1zaG9ydCI6IiJ9LCJpc1RlbXBvcmFyeSI6ZmFsc2V9XX0="/>
          <w:id w:val="-640816048"/>
          <w:placeholder>
            <w:docPart w:val="DefaultPlaceholder_-1854013440"/>
          </w:placeholder>
        </w:sdtPr>
        <w:sdtEndPr/>
        <w:sdtContent>
          <w:r w:rsidR="007C4949" w:rsidRPr="007C4949">
            <w:rPr>
              <w:rFonts w:ascii="Times New Roman" w:eastAsia="Calibri" w:hAnsi="Times New Roman" w:cs="Times New Roman"/>
              <w:color w:val="000000"/>
              <w:sz w:val="18"/>
              <w:szCs w:val="18"/>
            </w:rPr>
            <w:t>(3)</w:t>
          </w:r>
        </w:sdtContent>
      </w:sdt>
      <w:sdt>
        <w:sdtPr>
          <w:rPr>
            <w:rFonts w:ascii="Times New Roman" w:eastAsia="Calibri" w:hAnsi="Times New Roman" w:cs="Times New Roman"/>
            <w:color w:val="000000"/>
            <w:sz w:val="18"/>
            <w:szCs w:val="18"/>
          </w:rPr>
          <w:tag w:val="MENDELEY_CITATION_v3_eyJjaXRhdGlvbklEIjoiTUVOREVMRVlfQ0lUQVRJT05fODU0NTJlMzQtZTRlNS00ZmJlLWJkMTQtMjA1NzI2NDQyOWYxIiwicHJvcGVydGllcyI6eyJub3RlSW5kZXgiOjB9LCJpc0VkaXRlZCI6ZmFsc2UsIm1hbnVhbE92ZXJyaWRlIjp7ImlzTWFudWFsbHlPdmVycmlkZGVuIjpmYWxzZSwiY2l0ZXByb2NUZXh0IjoiKDQpIiwibWFudWFsT3ZlcnJpZGVUZXh0IjoiIn0sImNpdGF0aW9uSXRlbXMiOlt7ImlkIjoiZTNlMjkzN2ItZmY0Yy0zYmU5LWFlZTUtNTMyNDNiOWE4YjhlIiwiaXRlbURhdGEiOnsidHlwZSI6InJlcG9ydCIsImlkIjoiZTNlMjkzN2ItZmY0Yy0zYmU5LWFlZTUtNTMyNDNiOWE4YjhlIiwidGl0bGUiOiJFZ3lwdCdzIHNwcmluZzogQ2F1c0VzIG9mIHRoRSByRXZvbHV0aW9uIiwiYXV0aG9yIjpbeyJmYW1pbHkiOiJMZXNjaCIsImdpdmVuIjoiQW5uIE0iLCJwYXJzZS1uYW1lcyI6ZmFsc2UsImRyb3BwaW5nLXBhcnRpY2xlIjoiIiwibm9uLWRyb3BwaW5nLXBhcnRpY2xlIjoiIn1dLCJpc3N1ZWQiOnsiZGF0ZS1wYXJ0cyI6W1syMDExXV19LCJjb250YWluZXItdGl0bGUtc2hvcnQiOiIifSwiaXNUZW1wb3JhcnkiOmZhbHNlfV19"/>
          <w:id w:val="-1241327971"/>
          <w:placeholder>
            <w:docPart w:val="DefaultPlaceholder_-1854013440"/>
          </w:placeholder>
        </w:sdtPr>
        <w:sdtEndPr/>
        <w:sdtContent>
          <w:r w:rsidR="007C4949" w:rsidRPr="007C4949">
            <w:rPr>
              <w:rFonts w:ascii="Times New Roman" w:eastAsia="Calibri" w:hAnsi="Times New Roman" w:cs="Times New Roman"/>
              <w:color w:val="000000"/>
              <w:sz w:val="18"/>
              <w:szCs w:val="18"/>
            </w:rPr>
            <w:t>(4)</w:t>
          </w:r>
        </w:sdtContent>
      </w:sdt>
      <w:r w:rsidR="005A7324">
        <w:rPr>
          <w:rFonts w:ascii="Times New Roman" w:eastAsia="Calibri" w:hAnsi="Times New Roman" w:cs="Times New Roman"/>
          <w:color w:val="000000"/>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MDgzYWE1ZTktMDQ0OC00ZjY3LWI0YzAtNjMzOGRjNTc4MGYxIiwicHJvcGVydGllcyI6eyJub3RlSW5kZXgiOjB9LCJpc0VkaXRlZCI6ZmFsc2UsIm1hbnVhbE92ZXJyaWRlIjp7ImlzTWFudWFsbHlPdmVycmlkZGVuIjpmYWxzZSwiY2l0ZXByb2NUZXh0IjoiKDUpIiwibWFudWFsT3ZlcnJpZGVUZXh0IjoiIn0sImNpdGF0aW9uSXRlbXMiOlt7ImlkIjoiZTg3YmIwYTktZTE4MC0zYmJmLWE3ZWQtY2YwYjFjOTQwNjQ3IiwiaXRlbURhdGEiOnsidHlwZSI6InJlcG9ydCIsImlkIjoiZTg3YmIwYTktZTE4MC0zYmJmLWE3ZWQtY2YwYjFjOTQwNjQ3IiwidGl0bGUiOiJJbmVxdWFsaXR5LCBVcHJpc2luZ3MsIGFuZCBDb25mbGljdCBpbiB0aGUgQXJhYiBXb3JsZCIsImlzc3VlZCI6eyJkYXRlLXBhcnRzIjpbWzIwMTVdXX0sImNvbnRhaW5lci10aXRsZS1zaG9ydCI6IiJ9LCJpc1RlbXBvcmFyeSI6ZmFsc2V9XX0="/>
          <w:id w:val="-65188250"/>
          <w:placeholder>
            <w:docPart w:val="DefaultPlaceholder_-1854013440"/>
          </w:placeholder>
        </w:sdtPr>
        <w:sdtEndPr/>
        <w:sdtContent>
          <w:r w:rsidR="007C4949" w:rsidRPr="007C4949">
            <w:rPr>
              <w:rFonts w:ascii="Times New Roman" w:eastAsia="Calibri" w:hAnsi="Times New Roman" w:cs="Times New Roman"/>
              <w:color w:val="000000"/>
              <w:sz w:val="18"/>
              <w:szCs w:val="18"/>
            </w:rPr>
            <w:t>(5)</w:t>
          </w:r>
        </w:sdtContent>
      </w:sdt>
    </w:p>
    <w:p w14:paraId="4EB2E7BE" w14:textId="6B02AD64"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color w:val="000000"/>
          <w:sz w:val="18"/>
          <w:szCs w:val="18"/>
        </w:rPr>
        <w:t>In sub-Saharan Africa, the situation is not different. In Nigeria for example, hopes and expectations of rapid political and economic development immediately after independence were dashed by the maladministration of successive governments.  Nigerian citizens are daily confronted with various economic, social and political problems (security challenges, rising unemployment, poverty, economic inequalities, lack of basic social infrastructure, harassment and violations of human rights by state security agencies etc.) with successive governments showing incompetence to provide lasting solutions to these endemic problems. The need to, therefore, nudge the government to action was one of the reasons for the protest. As rightly argued</w:t>
      </w:r>
      <w:r w:rsidRPr="003634DB">
        <w:rPr>
          <w:rFonts w:ascii="Times New Roman" w:eastAsia="Calibri" w:hAnsi="Times New Roman" w:cs="Times New Roman"/>
          <w:sz w:val="18"/>
          <w:szCs w:val="18"/>
        </w:rPr>
        <w:t xml:space="preserve"> </w:t>
      </w:r>
      <w:r w:rsidRPr="003634DB">
        <w:rPr>
          <w:rFonts w:ascii="Times New Roman" w:eastAsia="Calibri" w:hAnsi="Times New Roman" w:cs="Times New Roman"/>
          <w:color w:val="000000"/>
          <w:sz w:val="18"/>
          <w:szCs w:val="18"/>
        </w:rPr>
        <w:t xml:space="preserve">by Smith and Wiest </w:t>
      </w:r>
      <w:sdt>
        <w:sdtPr>
          <w:rPr>
            <w:rFonts w:ascii="Times New Roman" w:eastAsia="Calibri" w:hAnsi="Times New Roman" w:cs="Times New Roman"/>
            <w:color w:val="000000"/>
            <w:sz w:val="18"/>
            <w:szCs w:val="18"/>
          </w:rPr>
          <w:tag w:val="MENDELEY_CITATION_v3_eyJjaXRhdGlvbklEIjoiTUVOREVMRVlfQ0lUQVRJT05fMGFhMDk5YWItY2E1Mi00YzM5LWJmOWEtZTEwMjRiOTY5ZTVhIiwicHJvcGVydGllcyI6eyJub3RlSW5kZXgiOjB9LCJpc0VkaXRlZCI6ZmFsc2UsIm1hbnVhbE92ZXJyaWRlIjp7ImlzTWFudWFsbHlPdmVycmlkZGVuIjpmYWxzZSwiY2l0ZXByb2NUZXh0IjoiKDYpIiwibWFudWFsT3ZlcnJpZGVUZXh0IjoiIn0sImNpdGF0aW9uSXRlbXMiOlt7ImlkIjoiYmM4YjIzZjQtOWRkMi0zYzhlLTg0YTgtZmZiYmYzN2UyNzFmIiwiaXRlbURhdGEiOnsidHlwZSI6ImFydGljbGUtam91cm5hbCIsImlkIjoiYmM4YjIzZjQtOWRkMi0zYzhlLTg0YTgtZmZiYmYzN2UyNzFmIiwidGl0bGUiOiLigJhSaXZhbCB2aXNpb25zIG9mIHJlYWxpdHnigJk6IEFuIGFuYWx5c2lzIG9mIHRoZSBmcmFtaW5nIG9mIEJva28gSGFyYW0gaW4gTmlnZXJpYW4gbmV3c3BhcGVycyBhbmQgVHdpdHRlciIsImF1dGhvciI6W3siZmFtaWx5IjoiRXR0ZSIsImdpdmVuIjoiTWVyY3kiLCJwYXJzZS1uYW1lcyI6ZmFsc2UsImRyb3BwaW5nLXBhcnRpY2xlIjoiIiwibm9uLWRyb3BwaW5nLXBhcnRpY2xlIjoiIn0seyJmYW1pbHkiOiJKb2UiLCJnaXZlbiI6IlNhcmFoIiwicGFyc2UtbmFtZXMiOmZhbHNlLCJkcm9wcGluZy1wYXJ0aWNsZSI6IiIsIm5vbi1kcm9wcGluZy1wYXJ0aWNsZSI6IiJ9XSwiY29udGFpbmVyLXRpdGxlIjoiTWVkaWEsIFdhciBhbmQgQ29uZmxpY3QiLCJET0kiOiIxMC4xMTc3LzE3NTA2MzUyMTg3NzY1NjAiLCJJU1NOIjoiMTc1MDYzNjAiLCJpc3N1ZWQiOnsiZGF0ZS1wYXJ0cyI6W1syMDE4LDEyLDFdXX0sInBhZ2UiOiIzOTItNDA2IiwiYWJzdHJhY3QiOiJUaGlzIGFydGljbGUgZm9jdXNlcyBvbiB0aGUgZnJhbWluZyBvZiBCb2tvIEhhcmFtLCBhIHRyYW5zbmF0aW9uYWwgdGVycm9yaXN0IGdyb3VwLCBpbiBsZWdhY3kgYW5kIHNvY2lhbCBtZWRpYSBwbGF0Zm9ybXMuIFRoZSBkaXNjdXNzaW9uIGlzIHByZWRpY2F0ZWQgb24gdGhlIHVuZGVyc3RhbmRpbmcgdGhhdCBpbiBzcGl0ZSBvZiBpdHMgcG9wdWxhcml0eSBhcyBhIHJlc2VhcmNoIHRvb2wsIHRoZSBjb25jZXB0IG9mIGZyYW1pbmcgaXMgc3RpbGwgcHJvYmxlbWF0aWMuIE9uZSBhcmVhIG9mIGNvbnRlbnRpb24gaGFzIGJlZW4gdGhlIHJlbGlhYmlsaXR5IGFuZCB2YWxpZGl0eSBvZiBmcmFtaW5nIGFuYWx5c2lzLiBEcmF3aW5nIG9uIFJvYmVydCBFbnRtYW7igJlzIHNlbWluYWwgZGVmaW5pdGlvbiwgdGhpcyBzdHVkeSBpbnZlc3RpZ2F0ZXMgdGhlIHZpYWJpbGl0eSBvZiB0d28gaW5ub3ZhdGl2ZSBmcmFtaW5nIGFwcHJvYWNoZXMgYW5kIGV4cGxvcmVzIHRoZSBpbnRlcnNlY3Rpb24gb2YgdGhlIGZyYW1pbmcgb2YgQm9rbyBIYXJhbSBpbiBmb3VyIE5pZ2VyaWFuIG5ld3NwYXBlcnMgYW5kIFR3aXR0ZXIuIFRoZSBhdXRob3JzIGFyZ3VlIHRoYXQsIHdoaWxlIG5ld3NwYXBlcnMgY29udGludWUgdG8gZG9taW5hdGUgdGhlIG1lZGlhIHNwYWNlLCBpdCBpcyBpbXBvcnRhbnQgdG8gYWNrbm93bGVkZ2UgdGhlIGdyb3dpbmcgcmVsZXZhbmNlIG9mIHNvY2lhbCBtZWRpYSBpbiBzaGFwaW5nIGFuZCBpbmZsdWVuY2luZyB0aGUgb3BpbmlvbiBvZiB0aGVpciB1c2Vycy4gVGhlIHN0dWR54oCZcyBmaW5kaW5ncyBzdXBwb3J0IHRoZSB2aWFiaWxpdHkgb2YgdGhlc2UgYXBwcm9hY2hlcyBhbmQgY29tZSB0byB0aGUgY29uY2x1c2lvbiB0aGF0IGV4cGxvcmluZyB0aGUgZGlmZmVyZW5jZXMgYmV0d2VlbiB0aGUgcGxhdGZvcm1zIGNhbiB1bmVhcnRoIGRpZmZlcmVudCB2ZXJzaW9ucyBvZiByZWFsaXR5LiIsInB1Ymxpc2hlciI6IlNBR0UgUHVibGljYXRpb25zIEx0ZCIsImlzc3VlIjoiNCIsInZvbHVtZSI6IjExIiwiY29udGFpbmVyLXRpdGxlLXNob3J0IjoiIn0sImlzVGVtcG9yYXJ5IjpmYWxzZX1dfQ=="/>
          <w:id w:val="867945999"/>
          <w:placeholder>
            <w:docPart w:val="DefaultPlaceholder_-1854013440"/>
          </w:placeholder>
        </w:sdtPr>
        <w:sdtEndPr/>
        <w:sdtContent>
          <w:r w:rsidR="007C4949" w:rsidRPr="007C4949">
            <w:rPr>
              <w:rFonts w:ascii="Times New Roman" w:eastAsia="Calibri" w:hAnsi="Times New Roman" w:cs="Times New Roman"/>
              <w:color w:val="000000"/>
              <w:sz w:val="18"/>
              <w:szCs w:val="18"/>
            </w:rPr>
            <w:t>(6)</w:t>
          </w:r>
        </w:sdtContent>
      </w:sdt>
      <w:r w:rsidRPr="003634DB">
        <w:rPr>
          <w:rFonts w:ascii="Times New Roman" w:eastAsia="Calibri" w:hAnsi="Times New Roman" w:cs="Times New Roman"/>
          <w:color w:val="000000"/>
          <w:sz w:val="18"/>
          <w:szCs w:val="18"/>
        </w:rPr>
        <w:t xml:space="preserve"> “… History has shown that major social change only comes when those excluded from power and privilege rise to challenge the existing social order. Moreover, it is in times of crisis that elites are most vulnerable to pressures from social movements and more radical change becomes possible”.</w:t>
      </w:r>
    </w:p>
    <w:p w14:paraId="40713266" w14:textId="77777777"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color w:val="000000"/>
          <w:sz w:val="18"/>
          <w:szCs w:val="18"/>
        </w:rPr>
        <w:t>Nigerians have embarked on various protests in past to press for demands that were considered germane to the survival of the people as well as for the continued existence and survival of the Nigerian state.</w:t>
      </w:r>
    </w:p>
    <w:p w14:paraId="51A74CBE" w14:textId="77777777" w:rsidR="003634DB" w:rsidRPr="003634DB" w:rsidRDefault="003634DB" w:rsidP="003634DB">
      <w:pPr>
        <w:spacing w:after="160"/>
        <w:jc w:val="both"/>
        <w:rPr>
          <w:rFonts w:ascii="Times New Roman" w:eastAsia="Calibri" w:hAnsi="Times New Roman" w:cs="Times New Roman"/>
          <w:b/>
          <w:bCs/>
          <w:color w:val="000000"/>
          <w:sz w:val="18"/>
          <w:szCs w:val="18"/>
        </w:rPr>
      </w:pPr>
    </w:p>
    <w:p w14:paraId="1A37FF20" w14:textId="77777777" w:rsidR="003634DB" w:rsidRPr="003634DB" w:rsidRDefault="003634DB" w:rsidP="003634DB">
      <w:pPr>
        <w:spacing w:after="160"/>
        <w:jc w:val="both"/>
        <w:rPr>
          <w:rFonts w:ascii="Times New Roman" w:eastAsia="Calibri" w:hAnsi="Times New Roman" w:cs="Times New Roman"/>
          <w:b/>
          <w:bCs/>
          <w:color w:val="000000"/>
          <w:sz w:val="18"/>
          <w:szCs w:val="18"/>
        </w:rPr>
      </w:pPr>
      <w:r w:rsidRPr="003634DB">
        <w:rPr>
          <w:rFonts w:ascii="Times New Roman" w:eastAsia="Calibri" w:hAnsi="Times New Roman" w:cs="Times New Roman"/>
          <w:b/>
          <w:bCs/>
          <w:color w:val="000000"/>
          <w:sz w:val="18"/>
          <w:szCs w:val="18"/>
        </w:rPr>
        <w:t>Social media and protests in Nigeria</w:t>
      </w:r>
    </w:p>
    <w:p w14:paraId="714329E4" w14:textId="769E0571"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color w:val="000000"/>
          <w:sz w:val="18"/>
          <w:szCs w:val="18"/>
        </w:rPr>
        <w:t xml:space="preserve">The use of social media during conflict and conflict situations has continued to increase. Social media have been used for different purposes during conflicts. For example, social media have been deployed as a tool for both recruitment and mobilizing members of terrorist organizations </w:t>
      </w:r>
      <w:sdt>
        <w:sdtPr>
          <w:rPr>
            <w:rFonts w:ascii="Times New Roman" w:eastAsia="Calibri" w:hAnsi="Times New Roman" w:cs="Times New Roman"/>
            <w:color w:val="000000"/>
            <w:sz w:val="18"/>
            <w:szCs w:val="18"/>
          </w:rPr>
          <w:tag w:val="MENDELEY_CITATION_v3_eyJjaXRhdGlvbklEIjoiTUVOREVMRVlfQ0lUQVRJT05fZjc5YzFlZjEtMzUyYy00ODIzLThhZmItOGZkZGMzNDlhMGZjIiwicHJvcGVydGllcyI6eyJub3RlSW5kZXgiOjB9LCJpc0VkaXRlZCI6ZmFsc2UsIm1hbnVhbE92ZXJyaWRlIjp7ImlzTWFudWFsbHlPdmVycmlkZGVuIjpmYWxzZSwiY2l0ZXByb2NUZXh0IjoiKDcpIiwibWFudWFsT3ZlcnJpZGVUZXh0IjoiIn0sImNpdGF0aW9uSXRlbXMiOlt7ImlkIjoiOTA0MWU4MDMtNDIwNC0zZTQwLWIzNmYtYzY4YWM4MzM4YjY3IiwiaXRlbURhdGEiOnsidHlwZSI6ImNoYXB0ZXIiLCJpZCI6IjkwNDFlODAzLTQyMDQtM2U0MC1iMzZmLWM2OGFjODMzOGI2NyIsInRpdGxlIjoiVGhlIGVtZXJnaW5nIHJvbGUgb2Ygc29jaWFsIG1lZGlhIGluIHRoZSByZWNydWl0bWVudCBvZiBmb3JlaWduIGZpZ2h0ZXJzIiwiYXV0aG9yIjpbeyJmYW1pbHkiOiJXZWltYW5uIiwiZ2l2ZW4iOiJHYWJyaWVsIiwicGFyc2UtbmFtZXMiOmZhbHNlLCJkcm9wcGluZy1wYXJ0aWNsZSI6IiIsIm5vbi1kcm9wcGluZy1wYXJ0aWNsZSI6IiJ9XSwiY29udGFpbmVyLXRpdGxlIjoiRm9yZWlnbiBGaWdodGVycyB1bmRlciBJbnRlcm5hdGlvbmFsIExhdyBhbmQgQmV5b25kIiwiRE9JIjoiMTAuMTAwNy85NzgtOTQtNjI2NS0wOTktMl82IiwiSVNCTiI6Ijk3ODk0NjI2NTA5OTIiLCJpc3N1ZWQiOnsiZGF0ZS1wYXJ0cyI6W1syMDE2LDEsMV1dfSwicGFnZSI6Ijc3LTk1IiwiYWJzdHJhY3QiOiJXaXRob3V0IHJlY3J1aXRtZW50IHRlcnJvcmlzbSBjYW4gbm90IHByZXZhaWwsIHN1cnZpdmUgYW5kIGRldmVsb3AuIFJlY3J1aXRtZW50IHByb3ZpZGVzIHRoZSBraWxsZXJzLCB0aGUgc3VpY2lkZSBib21iZXJzLCB0aGUga2lkbmFwcGVycywgdGhlIGV4ZWN1dGlvbmVycywgdGhlIGVuZ2luZWVycywgdGhlIHNvbGRpZXJzIGFuZCB0aGUgYXJtaWVzIG9mIGZ1dHVyZSB0ZXJyb3Jpc20uIFRoZSBpbnRlcm5ldCBoYXMgYmVjb21lIGEgdXNlZnVsIGluc3RydW1lbnQgZm9yIG1vZGVybiB0ZXJyb3Jpc3Rz4oCZIHJlY3J1aXRtZW50IGFuZCBlc3BlY2lhbGx5IG9mIGZvcmVpZ24gZmlnaHRlcnMuIE9ubGluZSBwbGF0Zm9ybXMgYW5kIHBhcnRpY3VsYXJseSB0aGUgbmV3IHNvY2lhbCBtZWRpYSAoZS5nLiwgVHdpdHRlciwgRmFjZWJvb2ssIFlvdVR1YmUpIGNvbWJpbmUgc2V2ZXJhbCBhZHZhbnRhZ2VzIGZvciB0aGUgcmVjcnVpdGVycy4gVGhlIGdsb2JhbCByZWFjaCBvZiB0aGUgTmV0IGFsbG93cyBncm91cHMgdG8gcHVibGljaXNlIGV2ZW50cyB0byBtb3JlIHBlb3BsZTsgYW5kIGJ5IGluY3JlYXNpbmcgdGhlIHBvc3NpYmlsaXRpZXMgZm9yIGludGVyYWN0aXZlIGNvbW11bmljYXRpb24sIG5ldyBvcHBvcnR1bml0aWVzIGZvciBhc3Npc3RpbmcgZ3JvdXBzIGFuZCBpbmRpdmlkdWFscyBhcmUgb2ZmZXJlZCwgYWxvbmcgd2l0aCBtb3JlIGNoYW5jZXMgZm9yIGNvbnRhY3RpbmcgdGhlbSBkaXJlY3RseS4gVGVycm9yaXN0IHJlY3J1aXRlcnMgbWF5IHVzZSBpbnRlcmFjdGl2ZSBvbmxpbmUgcGxhdGZvcm1zIHRvIHJvYW0gb25saW5lIGNvbW11bml0aWVzLCBsb29raW5nIGZvciBtb3JlIOKAmHByb21pc2luZ+KAmSBhbmQgcmVjZXB0aXZlIGluZGl2aWR1YWxzLCB1c2luZyBzb3BoaXN0aWNhdGVkIHByb2ZpbGluZyBwcm9jZWR1cmVzLiBPbmxpbmUgcmVjcnVpdG1lbnQgb2YgZm9yZWlnbiBmaWdodGVycyBieSB0ZXJyb3Jpc3Qgb3JnYW5pc2F0aW9ucyBzdWNoIGFzIHRoZSBJc2xhbWljIFN0YXRlIChJUykgaXMgYW5hbHlzZWQgaGVyZSBhcyBhbiBleGFtcGxlIG9mIGFuIG9ubGluZSBtdWx0aWNoYW5uZWwgcmVjcnVpdG1lbnQgdmVudWUuIiwicHVibGlzaGVyIjoiVC5NLkMuIEFzc2VyIFByZXNzIiwiY29udGFpbmVyLXRpdGxlLXNob3J0IjoiIn0sImlzVGVtcG9yYXJ5IjpmYWxzZX1dfQ=="/>
          <w:id w:val="1882361233"/>
          <w:placeholder>
            <w:docPart w:val="DefaultPlaceholder_-1854013440"/>
          </w:placeholder>
        </w:sdtPr>
        <w:sdtEndPr/>
        <w:sdtContent>
          <w:r w:rsidR="007C4949" w:rsidRPr="007C4949">
            <w:rPr>
              <w:rFonts w:ascii="Times New Roman" w:eastAsia="Calibri" w:hAnsi="Times New Roman" w:cs="Times New Roman"/>
              <w:color w:val="000000"/>
              <w:sz w:val="18"/>
              <w:szCs w:val="18"/>
            </w:rPr>
            <w:t>(7)</w:t>
          </w:r>
        </w:sdtContent>
      </w:sdt>
      <w:r w:rsidR="005A7324">
        <w:rPr>
          <w:rFonts w:ascii="Times New Roman" w:eastAsia="Calibri" w:hAnsi="Times New Roman" w:cs="Times New Roman"/>
          <w:color w:val="000000"/>
          <w:sz w:val="18"/>
          <w:szCs w:val="18"/>
        </w:rPr>
        <w:t>.</w:t>
      </w:r>
      <w:r w:rsidRPr="003634DB">
        <w:rPr>
          <w:rFonts w:ascii="Times New Roman" w:eastAsia="Calibri" w:hAnsi="Times New Roman" w:cs="Times New Roman"/>
          <w:color w:val="000000"/>
          <w:sz w:val="18"/>
          <w:szCs w:val="18"/>
        </w:rPr>
        <w:t xml:space="preserve"> Social media have also been shown to be capable of greatly influencing the views and opinions of social media users on issues </w:t>
      </w:r>
    </w:p>
    <w:p w14:paraId="38AB03AB" w14:textId="1EB274DC" w:rsidR="003634DB" w:rsidRPr="003634DB" w:rsidRDefault="003634DB" w:rsidP="003634DB">
      <w:pPr>
        <w:tabs>
          <w:tab w:val="left" w:pos="930"/>
        </w:tabs>
        <w:spacing w:after="160"/>
        <w:jc w:val="both"/>
        <w:rPr>
          <w:rFonts w:ascii="Times New Roman" w:eastAsia="Calibri" w:hAnsi="Times New Roman" w:cs="Times New Roman"/>
          <w:sz w:val="18"/>
          <w:szCs w:val="18"/>
        </w:rPr>
      </w:pPr>
      <w:r w:rsidRPr="003634DB">
        <w:rPr>
          <w:rFonts w:ascii="Times New Roman" w:eastAsia="Calibri" w:hAnsi="Times New Roman" w:cs="Times New Roman"/>
          <w:color w:val="000000"/>
          <w:sz w:val="18"/>
          <w:szCs w:val="18"/>
        </w:rPr>
        <w:lastRenderedPageBreak/>
        <w:t xml:space="preserve">Several factors can enhance the dimensions of protest and contribute to their characterization as events. One of such is the use of social media. Starting from the first incident in Greece in 2008, the Moldova Twitter revolution of 2009 to the Iranian protest also of 2009, social media has been used as an instrument of demonstration orchestration and mobilization of support </w:t>
      </w:r>
      <w:sdt>
        <w:sdtPr>
          <w:rPr>
            <w:rFonts w:ascii="Times New Roman" w:eastAsia="Calibri" w:hAnsi="Times New Roman" w:cs="Times New Roman"/>
            <w:color w:val="000000"/>
            <w:sz w:val="18"/>
            <w:szCs w:val="18"/>
          </w:rPr>
          <w:tag w:val="MENDELEY_CITATION_v3_eyJjaXRhdGlvbklEIjoiTUVOREVMRVlfQ0lUQVRJT05fOTUzYzRhNTYtZDFjMy00NGEyLThkODItMDUzODM1NjJjZTk4IiwicHJvcGVydGllcyI6eyJub3RlSW5kZXgiOjB9LCJpc0VkaXRlZCI6ZmFsc2UsIm1hbnVhbE92ZXJyaWRlIjp7ImlzTWFudWFsbHlPdmVycmlkZGVuIjpmYWxzZSwiY2l0ZXByb2NUZXh0IjoiKDgpIiwibWFudWFsT3ZlcnJpZGVUZXh0IjoiIn0sImNpdGF0aW9uSXRlbXMiOlt7ImlkIjoiZjRhMTNiZTMtYTljMC0zNDY5LTlmMzktNjcyM2U2MmQwZTFkIiwiaXRlbURhdGEiOnsidHlwZSI6InJlcG9ydCIsImlkIjoiZjRhMTNiZTMtYTljMC0zNDY5LTlmMzktNjcyM2U2MmQwZTFkIiwidGl0bGUiOiJTb2NpYWwgTWVkaWEgYW5kIEluZm9ybWF0aW9uIENvbmZsaWN0IiwiYXV0aG9yIjpbeyJmYW1pbHkiOiJOaWVrZXJrIiwiZ2l2ZW4iOiJCcmV0dCIsInBhcnNlLW5hbWVzIjpmYWxzZSwiZHJvcHBpbmctcGFydGljbGUiOiIiLCJub24tZHJvcHBpbmctcGFydGljbGUiOiJWYW4ifSx7ImZhbWlseSI6Ik1haGFyYWoiLCJnaXZlbiI6Ik1hbm9qIiwicGFyc2UtbmFtZXMiOmZhbHNlLCJkcm9wcGluZy1wYXJ0aWNsZSI6IiIsIm5vbi1kcm9wcGluZy1wYXJ0aWNsZSI6IiJ9XSwiY29udGFpbmVyLXRpdGxlIjoiSW50ZXJuYXRpb25hbCBKb3VybmFsIG9mIENvbW11bmljYXRpb24iLCJjb250YWluZXItdGl0bGUtc2hvcnQiOiJJbnQgSiBDb21tdW4iLCJVUkwiOiJodHRwOi8vaWpvYy5vcmcuIiwiaXNzdWVkIjp7ImRhdGUtcGFydHMiOltbMjAxM11dfSwibnVtYmVyLW9mLXBhZ2VzIjoiMTE2Mi0xMTg0Iiwidm9sdW1lIjoiNyJ9LCJpc1RlbXBvcmFyeSI6ZmFsc2V9XX0="/>
          <w:id w:val="837888399"/>
          <w:placeholder>
            <w:docPart w:val="DefaultPlaceholder_-1854013440"/>
          </w:placeholder>
        </w:sdtPr>
        <w:sdtEndPr/>
        <w:sdtContent>
          <w:r w:rsidR="007C4949" w:rsidRPr="007C4949">
            <w:rPr>
              <w:rFonts w:ascii="Times New Roman" w:eastAsia="Calibri" w:hAnsi="Times New Roman" w:cs="Times New Roman"/>
              <w:color w:val="000000"/>
              <w:sz w:val="18"/>
              <w:szCs w:val="18"/>
            </w:rPr>
            <w:t>(8)</w:t>
          </w:r>
        </w:sdtContent>
      </w:sdt>
      <w:r w:rsidR="005A7324">
        <w:rPr>
          <w:rFonts w:ascii="Times New Roman" w:eastAsia="Calibri" w:hAnsi="Times New Roman" w:cs="Times New Roman"/>
          <w:color w:val="000000"/>
          <w:sz w:val="18"/>
          <w:szCs w:val="18"/>
        </w:rPr>
        <w:t>.</w:t>
      </w:r>
      <w:r w:rsidRPr="003634DB">
        <w:rPr>
          <w:rFonts w:ascii="Times New Roman" w:eastAsia="Calibri" w:hAnsi="Times New Roman" w:cs="Times New Roman"/>
          <w:color w:val="000000"/>
          <w:sz w:val="18"/>
          <w:szCs w:val="18"/>
        </w:rPr>
        <w:t xml:space="preserve"> Social media played a significant role in the mobilization of support for the Arab Spring, Occupy Movement and the Black Lives Matter movement</w:t>
      </w:r>
      <w:r w:rsidR="005A7324">
        <w:rPr>
          <w:rFonts w:ascii="Times New Roman" w:eastAsia="Calibri" w:hAnsi="Times New Roman" w:cs="Times New Roman"/>
          <w:color w:val="000000"/>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MDY2MzEwZmMtNDhiZi00YmI2LWEzMTMtZjlhZTlmZjcwMjQ2IiwicHJvcGVydGllcyI6eyJub3RlSW5kZXgiOjB9LCJpc0VkaXRlZCI6ZmFsc2UsIm1hbnVhbE92ZXJyaWRlIjp7ImlzTWFudWFsbHlPdmVycmlkZGVuIjpmYWxzZSwiY2l0ZXByb2NUZXh0IjoiKDkpIiwibWFudWFsT3ZlcnJpZGVUZXh0IjoiIn0sImNpdGF0aW9uSXRlbXMiOlt7ImlkIjoiNWJmOTVhZDQtMDUzZC0zMGVjLTllMWUtMzkzMjA4NGU1ZGE4IiwiaXRlbURhdGEiOnsidHlwZSI6InBhcGVyLWNvbmZlcmVuY2UiLCJpZCI6IjViZjk1YWQ0LTA1M2QtMzBlYy05ZTFlLTM5MzIwODRlNWRhOCIsInRpdGxlIjoiQ29udGVudCBhbmQgbmV0d29yayBkeW5hbWljcyBiZWhpbmQgRWd5cHRpYW4gcG9saXRpY2FsIHBvbGFyaXphdGlvbiBvbiB0d2l0dGVyIiwiYXV0aG9yIjpbeyJmYW1pbHkiOiJCb3JnZS1Ib2x0aG9lZmVyIiwiZ2l2ZW4iOiJKYXZpZXIiLCJwYXJzZS1uYW1lcyI6ZmFsc2UsImRyb3BwaW5nLXBhcnRpY2xlIjoiIiwibm9uLWRyb3BwaW5nLXBhcnRpY2xlIjoiIn0seyJmYW1pbHkiOiJNYWdkeSIsImdpdmVuIjoiV2FsaWQiLCJwYXJzZS1uYW1lcyI6ZmFsc2UsImRyb3BwaW5nLXBhcnRpY2xlIjoiIiwibm9uLWRyb3BwaW5nLXBhcnRpY2xlIjoiIn0seyJmYW1pbHkiOiJEYXJ3aXNoIiwiZ2l2ZW4iOiJLYXJlZW0iLCJwYXJzZS1uYW1lcyI6ZmFsc2UsImRyb3BwaW5nLXBhcnRpY2xlIjoiIiwibm9uLWRyb3BwaW5nLXBhcnRpY2xlIjoiIn0seyJmYW1pbHkiOiJXZWJlciIsImdpdmVuIjoiSW5nbWFyIiwicGFyc2UtbmFtZXMiOmZhbHNlLCJkcm9wcGluZy1wYXJ0aWNsZSI6IiIsIm5vbi1kcm9wcGluZy1wYXJ0aWNsZSI6IiJ9XSwiY29udGFpbmVyLXRpdGxlIjoiQ1NDVyAyMDE1IC0gUHJvY2VlZGluZ3Mgb2YgdGhlIDIwMTUgQUNNIEludGVybmF0aW9uYWwgQ29uZmVyZW5jZSBvbiBDb21wdXRlci1TdXBwb3J0ZWQgQ29vcGVyYXRpdmUgV29yayBhbmQgU29jaWFsIENvbXB1dGluZyIsIkRPSSI6IjEwLjExNDUvMjY3NTEzMy4yNjc1MTYzIiwiSVNCTiI6Ijk3ODE0NTAzMjkyMjQiLCJpc3N1ZWQiOnsiZGF0ZS1wYXJ0cyI6W1syMDE1LDIsMjhdXX0sInBhZ2UiOiI3MDAtNzExIiwiYWJzdHJhY3QiOiJUaGVyZSBpcyBsaXR0bGUgZG91YnQgYWJvdXQgd2hldGhlciBzb2NpYWwgbmV0d29ya3MgcGxheSBhIHJvbGUgaW4gbW9kZXJuIHByb3Rlc3RzLiBUaGlzIGFncmVlbWVudCBoYXMgdHJpZ2dlcmVkIGFuIGVudGlyZSByZXNlYXJjaCBhdmVudWUsIGluIHdoaWNoIHNvY2lhbCBzdHJ1Y3R1cmUgYW5kIGNvbnRlbnQgYW5hbHlzaXMgaGF2ZSBiZWVuIGNlbnRyYWwgLWJ1dCBhcmUgdHlwaWNhbGx5IGV4cGxvaXRlZCBzZXBhcmF0ZWx5LiBIZXJlLCB3ZSBjb21iaW5lIHRoZXNlIHR3byBhcHByb2FjaGVzIHRvIHNoZWQgbGlnaHQgb24gdGhlIG9waW5pb24gZXZvbHV0aW9uIGR5bmFtaWNzIGluIEVneXB0IGR1cmluZyB0aGUgc3VtbWVyIG9mIDIwMTMgYWxvbmcgdHdvIGF4ZXMgKElzbGFtaXN0L1NlY3VsYXJpc3QsIHByby9hbnRpLW1pbGl0YXJ5IGludGVydmVudGlvbikuIFdlIGludGVuZCB0byBmaW5kIHRyYWNlcyBvZiBvcGluaW9uIGNoYW5nZXMgaW4gRWd5cHQncyBwb3B1bGF0aW9uLCBwYXJhbGxlbGluZyB0aG9zZSBpbiB0aGUgaW50ZXJuYXRpb25hbCBjb21tdW5pdHkgLXdoaWNoIG9zY2lsbGF0ZWQgZnJvbSBzeW1wYXRoZXRpYyB0byBjb25kZW1uYXRvcnkgYXMgY2l2aWwgY2xhc2hlcyBncmV3LiBXZSBmaW5kIGxpdHRsZSBldmlkZW5jZSBvZiBwZW9wbGUgXCJzd2l0Y2hpbmdcIiBzaWRlcyBidXQgb2JzZXJ2ZSBjbGVhciBjaGFuZ2VzIGluIHZvbHVtZSB3aXRoIGJvdGggcHJvLWFuZCBhbnRpLW1pbGl0YXJ5IGNhbXBzIGJlY29taW5nIG1vcmUgYWN0aXZlIGF0IGRpZmZlcmVudCBzdGFnZXMuIE91ciB3b3JrIGNvbnRyaWJ1dGVzIG5ldyBpbnNpZ2h0cyBpbnRvIHRoZSBkeW5hbWljcyBvZiBsYXJnZSBwcm90ZXN0IG1vdmVtZW50cywgc3BlY2lhbGx5IGluIHRoZSBhZnRlcm1hdGggb2YgdGhlIG1haW4gZXZlbnRzIC1yYXRoZXIgdW5hdHRlbmRlZCBwcmV2aW91c2x5LiBJdCBxdWVzdGlvbnMgdGhlIHN0YW5kYXJkIG5hcnJhdGl2ZSBjb25jZXJuaW5nIGEgc2ltcGxpc3RpYyBtYXBwaW5nIGJldHdlZW4gU2VjdWxhcmlzdC9wcm8tbWlsaXRhcnkgYW5kIElzbGFtaXN0L2FudGktbWlsaXRhcnkuIEZpbmFsbHksIG91ciBjb25jbHVzaW9ucyBwcm92aWRlIGVtcGlyaWNhbCB2YWxpZGF0aW9uIHRvIHNvY2lvbG9naWNhbCBtb2RlbHMgcmVnYXJkaW5nIHRoZSBiZWhhdmlvciBvZiBpbmRpdmlkdWFscyBpbiBjb25mbGljdGl2ZSBjb250ZXh0cy4iLCJwdWJsaXNoZXIiOiJBc3NvY2lhdGlvbiBmb3IgQ29tcHV0aW5nIE1hY2hpbmVyeSwgSW5jIiwiY29udGFpbmVyLXRpdGxlLXNob3J0IjoiIn0sImlzVGVtcG9yYXJ5IjpmYWxzZX1dfQ=="/>
          <w:id w:val="2089041513"/>
          <w:placeholder>
            <w:docPart w:val="DefaultPlaceholder_-1854013440"/>
          </w:placeholder>
        </w:sdtPr>
        <w:sdtEndPr/>
        <w:sdtContent>
          <w:r w:rsidR="007C4949" w:rsidRPr="007C4949">
            <w:rPr>
              <w:rFonts w:ascii="Times New Roman" w:eastAsia="Calibri" w:hAnsi="Times New Roman" w:cs="Times New Roman"/>
              <w:color w:val="000000"/>
              <w:sz w:val="18"/>
              <w:szCs w:val="18"/>
            </w:rPr>
            <w:t>(9)</w:t>
          </w:r>
        </w:sdtContent>
      </w:sdt>
      <w:r w:rsidR="005A7324">
        <w:rPr>
          <w:rFonts w:ascii="Times New Roman" w:eastAsia="Calibri" w:hAnsi="Times New Roman" w:cs="Times New Roman"/>
          <w:color w:val="000000"/>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YzgwY2U5ZjUtMmFlNy00YjQxLWFjMDUtZTdkZGU1MzJmODU0IiwicHJvcGVydGllcyI6eyJub3RlSW5kZXgiOjB9LCJpc0VkaXRlZCI6ZmFsc2UsIm1hbnVhbE92ZXJyaWRlIjp7ImlzTWFudWFsbHlPdmVycmlkZGVuIjpmYWxzZSwiY2l0ZXByb2NUZXh0IjoiKDEwKSIsIm1hbnVhbE92ZXJyaWRlVGV4dCI6IiJ9LCJjaXRhdGlvbkl0ZW1zIjpbeyJpZCI6ImYxYjExNGQ5LWFiOTQtMzU3Zi05MzJmLWI2MmRiZDRiNjFmYSIsIml0ZW1EYXRhIjp7InR5cGUiOiJwYXBlci1jb25mZXJlbmNlIiwiaWQiOiJmMWIxMTRkOS1hYjk0LTM1N2YtOTMyZi1iNjJkYmQ0YjYxZmEiLCJ0aXRsZSI6IkNvbnRlbnQgYW5kIG5ldHdvcmsgZHluYW1pY3MgYmVoaW5kIEVneXB0aWFuIHBvbGl0aWNhbCBwb2xhcml6YXRpb24gb24gdHdpdHRlciIsImF1dGhvciI6W3siZmFtaWx5IjoiQm9yZ2UtSG9sdGhvZWZlciIsImdpdmVuIjoiSmF2aWVyIiwicGFyc2UtbmFtZXMiOmZhbHNlLCJkcm9wcGluZy1wYXJ0aWNsZSI6IiIsIm5vbi1kcm9wcGluZy1wYXJ0aWNsZSI6IiJ9LHsiZmFtaWx5IjoiTWFnZHkiLCJnaXZlbiI6IldhbGlkIiwicGFyc2UtbmFtZXMiOmZhbHNlLCJkcm9wcGluZy1wYXJ0aWNsZSI6IiIsIm5vbi1kcm9wcGluZy1wYXJ0aWNsZSI6IiJ9LHsiZmFtaWx5IjoiRGFyd2lzaCIsImdpdmVuIjoiS2FyZWVtIiwicGFyc2UtbmFtZXMiOmZhbHNlLCJkcm9wcGluZy1wYXJ0aWNsZSI6IiIsIm5vbi1kcm9wcGluZy1wYXJ0aWNsZSI6IiJ9LHsiZmFtaWx5IjoiV2ViZXIiLCJnaXZlbiI6IkluZ21hciIsInBhcnNlLW5hbWVzIjpmYWxzZSwiZHJvcHBpbmctcGFydGljbGUiOiIiLCJub24tZHJvcHBpbmctcGFydGljbGUiOiIifV0sImNvbnRhaW5lci10aXRsZSI6IkNTQ1cgMjAxNSAtIFByb2NlZWRpbmdzIG9mIHRoZSAyMDE1IEFDTSBJbnRlcm5hdGlvbmFsIENvbmZlcmVuY2Ugb24gQ29tcHV0ZXItU3VwcG9ydGVkIENvb3BlcmF0aXZlIFdvcmsgYW5kIFNvY2lhbCBDb21wdXRpbmciLCJET0kiOiIxMC4xMTQ1LzI2NzUxMzMuMjY3NTE2MyIsIklTQk4iOiI5NzgxNDUwMzI5MjI0IiwiaXNzdWVkIjp7ImRhdGUtcGFydHMiOltbMjAxNSwyLDI4XV19LCJwYWdlIjoiNzAwLTcxMSIsImFic3RyYWN0IjoiVGhlcmUgaXMgbGl0dGxlIGRvdWJ0IGFib3V0IHdoZXRoZXIgc29jaWFsIG5ldHdvcmtzIHBsYXkgYSByb2xlIGluIG1vZGVybiBwcm90ZXN0cy4gVGhpcyBhZ3JlZW1lbnQgaGFzIHRyaWdnZXJlZCBhbiBlbnRpcmUgcmVzZWFyY2ggYXZlbnVlLCBpbiB3aGljaCBzb2NpYWwgc3RydWN0dXJlIGFuZCBjb250ZW50IGFuYWx5c2lzIGhhdmUgYmVlbiBjZW50cmFsIC1idXQgYXJlIHR5cGljYWxseSBleHBsb2l0ZWQgc2VwYXJhdGVseS4gSGVyZSwgd2UgY29tYmluZSB0aGVzZSB0d28gYXBwcm9hY2hlcyB0byBzaGVkIGxpZ2h0IG9uIHRoZSBvcGluaW9uIGV2b2x1dGlvbiBkeW5hbWljcyBpbiBFZ3lwdCBkdXJpbmcgdGhlIHN1bW1lciBvZiAyMDEzIGFsb25nIHR3byBheGVzIChJc2xhbWlzdC9TZWN1bGFyaXN0LCBwcm8vYW50aS1taWxpdGFyeSBpbnRlcnZlbnRpb24pLiBXZSBpbnRlbmQgdG8gZmluZCB0cmFjZXMgb2Ygb3BpbmlvbiBjaGFuZ2VzIGluIEVneXB0J3MgcG9wdWxhdGlvbiwgcGFyYWxsZWxpbmcgdGhvc2UgaW4gdGhlIGludGVybmF0aW9uYWwgY29tbXVuaXR5IC13aGljaCBvc2NpbGxhdGVkIGZyb20gc3ltcGF0aGV0aWMgdG8gY29uZGVtbmF0b3J5IGFzIGNpdmlsIGNsYXNoZXMgZ3Jldy4gV2UgZmluZCBsaXR0bGUgZXZpZGVuY2Ugb2YgcGVvcGxlIFwic3dpdGNoaW5nXCIgc2lkZXMgYnV0IG9ic2VydmUgY2xlYXIgY2hhbmdlcyBpbiB2b2x1bWUgd2l0aCBib3RoIHByby1hbmQgYW50aS1taWxpdGFyeSBjYW1wcyBiZWNvbWluZyBtb3JlIGFjdGl2ZSBhdCBkaWZmZXJlbnQgc3RhZ2VzLiBPdXIgd29yayBjb250cmlidXRlcyBuZXcgaW5zaWdodHMgaW50byB0aGUgZHluYW1pY3Mgb2YgbGFyZ2UgcHJvdGVzdCBtb3ZlbWVudHMsIHNwZWNpYWxseSBpbiB0aGUgYWZ0ZXJtYXRoIG9mIHRoZSBtYWluIGV2ZW50cyAtcmF0aGVyIHVuYXR0ZW5kZWQgcHJldmlvdXNseS4gSXQgcXVlc3Rpb25zIHRoZSBzdGFuZGFyZCBuYXJyYXRpdmUgY29uY2VybmluZyBhIHNpbXBsaXN0aWMgbWFwcGluZyBiZXR3ZWVuIFNlY3VsYXJpc3QvcHJvLW1pbGl0YXJ5IGFuZCBJc2xhbWlzdC9hbnRpLW1pbGl0YXJ5LiBGaW5hbGx5LCBvdXIgY29uY2x1c2lvbnMgcHJvdmlkZSBlbXBpcmljYWwgdmFsaWRhdGlvbiB0byBzb2Npb2xvZ2ljYWwgbW9kZWxzIHJlZ2FyZGluZyB0aGUgYmVoYXZpb3Igb2YgaW5kaXZpZHVhbHMgaW4gY29uZmxpY3RpdmUgY29udGV4dHMuIiwicHVibGlzaGVyIjoiQXNzb2NpYXRpb24gZm9yIENvbXB1dGluZyBNYWNoaW5lcnksIEluYyIsImNvbnRhaW5lci10aXRsZS1zaG9ydCI6IiJ9LCJpc1RlbXBvcmFyeSI6ZmFsc2V9XX0="/>
          <w:id w:val="-1783257028"/>
          <w:placeholder>
            <w:docPart w:val="DefaultPlaceholder_-1854013440"/>
          </w:placeholder>
        </w:sdtPr>
        <w:sdtEndPr/>
        <w:sdtContent>
          <w:r w:rsidR="007C4949" w:rsidRPr="007C4949">
            <w:rPr>
              <w:rFonts w:ascii="Times New Roman" w:eastAsia="Calibri" w:hAnsi="Times New Roman" w:cs="Times New Roman"/>
              <w:color w:val="000000"/>
              <w:sz w:val="18"/>
              <w:szCs w:val="18"/>
            </w:rPr>
            <w:t>(10)</w:t>
          </w:r>
        </w:sdtContent>
      </w:sdt>
      <w:r w:rsidR="00FA5DA5">
        <w:rPr>
          <w:rFonts w:ascii="Times New Roman" w:eastAsia="Calibri" w:hAnsi="Times New Roman" w:cs="Times New Roman"/>
          <w:color w:val="000000"/>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ZmM4OTk0NWUtMTcxNy00MzVmLWE4YmQtMGZjOWM1MWVhMDZiIiwicHJvcGVydGllcyI6eyJub3RlSW5kZXgiOjB9LCJpc0VkaXRlZCI6ZmFsc2UsIm1hbnVhbE92ZXJyaWRlIjp7ImlzTWFudWFsbHlPdmVycmlkZGVuIjpmYWxzZSwiY2l0ZXByb2NUZXh0IjoiKDExKSIsIm1hbnVhbE92ZXJyaWRlVGV4dCI6IiJ9LCJjaXRhdGlvbkl0ZW1zIjpbeyJpZCI6IjIwZjk0ZDc3LWNjNmYtM2QwOC04MjZmLTNjNjI5Y2ViMzM0YyIsIml0ZW1EYXRhIjp7InR5cGUiOiJyZXBvcnQiLCJpZCI6IjIwZjk0ZDc3LWNjNmYtM2QwOC04MjZmLTNjNjI5Y2ViMzM0YyIsInRpdGxlIjoiQ2hhcmFjdGVyaXppbmcgdGhlIERlbW9ncmFwaGljcyBCZWhpbmQgdGhlICNCbGFja0xpdmVzTWF0dGVyIE1vdmVtZW50IiwiYXV0aG9yIjpbeyJmYW1pbHkiOiJFcGZsIiwiZ2l2ZW4iOiJBbGV4YW5kcmEgT2x0ZWFudSIsInBhcnNlLW5hbWVzIjpmYWxzZSwiZHJvcHBpbmctcGFydGljbGUiOiIiLCJub24tZHJvcHBpbmctcGFydGljbGUiOiIifSx7ImZhbWlseSI6IlFjcmkiLCJnaXZlbiI6IkluZ21hciBXZWJlciIsInBhcnNlLW5hbWVzIjpmYWxzZSwiZHJvcHBpbmctcGFydGljbGUiOiIiLCJub24tZHJvcHBpbmctcGFydGljbGUiOiIifSx7ImZhbWlseSI6IkdhdGljYS1QZXJleiIsImdpdmVuIjoiRGFuaWVsIiwicGFyc2UtbmFtZXMiOmZhbHNlLCJkcm9wcGluZy1wYXJ0aWNsZSI6IiIsIm5vbi1kcm9wcGluZy1wYXJ0aWNsZSI6IiJ9XSwiVVJMIjoiaHR0cHM6Ly9jcm93ZGZsb3dlci5jb20vIiwiYWJzdHJhY3QiOiJUaGUgZGViYXRlcyBvbiBtaW5vcml0eSBpc3N1ZXMgYXJlIG9mdGVuIGRvbWluYXRlZCBieSBvciBoZWxkIGFtb25nIHRoZSBjb25jZXJuZWQgbWlub3JpdGllczogZ2VuZGVyIGVxdWFsaXR5IGRlYmF0ZXMgaGF2ZSBvZnRlbiBmYWlsZWQgdG8gZW5nYWdlIG1lbiwgd2hpbGUgdGhvc2UgYWJvdXQgcmFjZSBmYWlsIHRvIGVuZ2FnZSB0aGUgZG9taW5hbnQgZ3JvdXAuIFRvIHRlc3QgdGhpcyBvYnNlcnZhdGlvbiwgd2Ugc3R1ZHkgdGhlICNCbGFja0xpdmVzTWF0dGVyIG1vdmVtZW50IGFuZCBoYXNodGFnIG9uIFR3aXR0ZXItdGhhdCBoYXMgZW1lcmdlZCBhbmQgZ2FpbmVkIHRyYWN0aW9uIGFmdGVyIGEgc2VyaWVzIG9mIGV2ZW50cyB0eXBpY2FsbHkgaW52b2x2aW5nIHRoZSBkZWF0aCBvZiBBZnJpY2FuLUFtZXJpY2FucyBhcyBhIHJlc3VsdCBvZiBwb2xpY2UgYnJ1dGFsaXR5LWFpbWluZyB0byBxdWFudGlmeSB0aGUgcG9wdWxhdGlvbiBiaWFzZXMgYWNyb3NzIHVzZXIgdHlwZXMgKGluZGl2aWR1YWxzIHZzLiBvcmdhbml6YXRpb25zKSwgYW5kIChmb3IgaW5kaXZpZHVhbHMpIGFjcm9zcyAzIGRlbW9ncmFwaGljcyBmYWN0b3JzIChyYWNlLCBnZW5kZXIgYW5kIGFnZSkuIE91ciByZXN1bHRzIHN1Z2dlc3QgdGhhdCBtb3JlIEFmcmljYW4tQW1lcmljYW5zIGVuZ2FnZSB3aXRoIHRoZSBoYXNodGFnLCBhbmQgdGhhdCB0aGV5IGFyZSBhbHNvIG1vcmUgYWN0aXZlIHRoYW4gb3RoZXIgZGVtb2dyYXBoaWMgZ3JvdXBzLiBXZSBhbHNvIGRpc2N1c3MgZXRoaWNhbCBjYXZlYXRzIHdpdGggYnJvYWRlciBpbXBsaWNhdGlvbnMgZm9yIHN0dWRpZXMgb24gc2Vuc2l0aXZlIHRvcGljcyAoZS5nLiBtZW50YWwgaGVhbHRoIG9yIHJlbGlnaW9uKSB0aGF0IGZvY3VzIG9uIHVzZXJzLiIsImNvbnRhaW5lci10aXRsZS1zaG9ydCI6IiJ9LCJpc1RlbXBvcmFyeSI6ZmFsc2V9XX0="/>
          <w:id w:val="817237068"/>
          <w:placeholder>
            <w:docPart w:val="DefaultPlaceholder_-1854013440"/>
          </w:placeholder>
        </w:sdtPr>
        <w:sdtEndPr/>
        <w:sdtContent>
          <w:r w:rsidR="007C4949" w:rsidRPr="007C4949">
            <w:rPr>
              <w:rFonts w:ascii="Times New Roman" w:eastAsia="Calibri" w:hAnsi="Times New Roman" w:cs="Times New Roman"/>
              <w:color w:val="000000"/>
              <w:sz w:val="18"/>
              <w:szCs w:val="18"/>
            </w:rPr>
            <w:t>(11)</w:t>
          </w:r>
        </w:sdtContent>
      </w:sdt>
    </w:p>
    <w:p w14:paraId="13B88A12" w14:textId="16EB4D5E"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color w:val="000000"/>
          <w:sz w:val="18"/>
          <w:szCs w:val="18"/>
        </w:rPr>
        <w:t xml:space="preserve">Nigeria has also witnessed the deployment of social media in the prosecution of social protests to make the government accede to certain demands as declared by the conveners of such protests. Many impactful social movement protests started with the use of social media. Some of these protests against the Nigerian state, policies, </w:t>
      </w:r>
      <w:proofErr w:type="spellStart"/>
      <w:r w:rsidRPr="003634DB">
        <w:rPr>
          <w:rFonts w:ascii="Times New Roman" w:eastAsia="Calibri" w:hAnsi="Times New Roman" w:cs="Times New Roman"/>
          <w:color w:val="000000"/>
          <w:sz w:val="18"/>
          <w:szCs w:val="18"/>
        </w:rPr>
        <w:t>programmes</w:t>
      </w:r>
      <w:proofErr w:type="spellEnd"/>
      <w:r w:rsidRPr="003634DB">
        <w:rPr>
          <w:rFonts w:ascii="Times New Roman" w:eastAsia="Calibri" w:hAnsi="Times New Roman" w:cs="Times New Roman"/>
          <w:color w:val="000000"/>
          <w:sz w:val="18"/>
          <w:szCs w:val="18"/>
        </w:rPr>
        <w:t xml:space="preserve">, actions or inactions and leadership include </w:t>
      </w:r>
      <w:r w:rsidRPr="00F741C1">
        <w:rPr>
          <w:rFonts w:ascii="Times New Roman" w:eastAsia="Calibri" w:hAnsi="Times New Roman" w:cs="Times New Roman"/>
          <w:i/>
          <w:color w:val="000000"/>
          <w:sz w:val="18"/>
          <w:szCs w:val="18"/>
        </w:rPr>
        <w:t>#</w:t>
      </w:r>
      <w:proofErr w:type="spellStart"/>
      <w:r w:rsidRPr="00F741C1">
        <w:rPr>
          <w:rFonts w:ascii="Times New Roman" w:eastAsia="Calibri" w:hAnsi="Times New Roman" w:cs="Times New Roman"/>
          <w:i/>
          <w:color w:val="000000"/>
          <w:sz w:val="18"/>
          <w:szCs w:val="18"/>
        </w:rPr>
        <w:t>OccupyNigeria</w:t>
      </w:r>
      <w:proofErr w:type="spellEnd"/>
      <w:r w:rsidRPr="003634DB">
        <w:rPr>
          <w:rFonts w:ascii="Times New Roman" w:eastAsia="Calibri" w:hAnsi="Times New Roman" w:cs="Times New Roman"/>
          <w:color w:val="000000"/>
          <w:sz w:val="18"/>
          <w:szCs w:val="18"/>
        </w:rPr>
        <w:t xml:space="preserve"> which started as a response to the government removal of subsidy on fuel and subsequent increase of the price of petroleum product in January 2012; </w:t>
      </w:r>
      <w:r w:rsidRPr="00F741C1">
        <w:rPr>
          <w:rFonts w:ascii="Times New Roman" w:eastAsia="Calibri" w:hAnsi="Times New Roman" w:cs="Times New Roman"/>
          <w:i/>
          <w:color w:val="000000"/>
          <w:sz w:val="18"/>
          <w:szCs w:val="18"/>
        </w:rPr>
        <w:t>#</w:t>
      </w:r>
      <w:proofErr w:type="spellStart"/>
      <w:r w:rsidRPr="00F741C1">
        <w:rPr>
          <w:rFonts w:ascii="Times New Roman" w:eastAsia="Calibri" w:hAnsi="Times New Roman" w:cs="Times New Roman"/>
          <w:i/>
          <w:color w:val="000000"/>
          <w:sz w:val="18"/>
          <w:szCs w:val="18"/>
        </w:rPr>
        <w:t>BringBackOurGirls</w:t>
      </w:r>
      <w:proofErr w:type="spellEnd"/>
      <w:r w:rsidRPr="003634DB">
        <w:rPr>
          <w:rFonts w:ascii="Times New Roman" w:eastAsia="Calibri" w:hAnsi="Times New Roman" w:cs="Times New Roman"/>
          <w:color w:val="000000"/>
          <w:sz w:val="18"/>
          <w:szCs w:val="18"/>
        </w:rPr>
        <w:t xml:space="preserve"> protest was one of the most popular protests in Nigeria. It was in response to the April 2014 abduction of about 276 schoolgirls in Chibok, </w:t>
      </w:r>
      <w:proofErr w:type="spellStart"/>
      <w:r w:rsidRPr="003634DB">
        <w:rPr>
          <w:rFonts w:ascii="Times New Roman" w:eastAsia="Calibri" w:hAnsi="Times New Roman" w:cs="Times New Roman"/>
          <w:color w:val="000000"/>
          <w:sz w:val="18"/>
          <w:szCs w:val="18"/>
        </w:rPr>
        <w:t>Borno</w:t>
      </w:r>
      <w:proofErr w:type="spellEnd"/>
      <w:r w:rsidRPr="003634DB">
        <w:rPr>
          <w:rFonts w:ascii="Times New Roman" w:eastAsia="Calibri" w:hAnsi="Times New Roman" w:cs="Times New Roman"/>
          <w:color w:val="000000"/>
          <w:sz w:val="18"/>
          <w:szCs w:val="18"/>
        </w:rPr>
        <w:t xml:space="preserve"> state by the Boko Haram sect. This campaign garnered over 3.3 million tweets from various personalities within and outside Nigeria</w:t>
      </w:r>
      <w:r w:rsidR="009B495E">
        <w:rPr>
          <w:rFonts w:ascii="Times New Roman" w:eastAsia="Calibri" w:hAnsi="Times New Roman" w:cs="Times New Roman"/>
          <w:color w:val="000000"/>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NmVmZGJhYzEtOGQ5Yy00ODdmLTk2ZDktYTk2MzFhMzFkNzFhIiwicHJvcGVydGllcyI6eyJub3RlSW5kZXgiOjB9LCJpc0VkaXRlZCI6ZmFsc2UsIm1hbnVhbE92ZXJyaWRlIjp7ImlzTWFudWFsbHlPdmVycmlkZGVuIjpmYWxzZSwiY2l0ZXByb2NUZXh0IjoiKDEyKSIsIm1hbnVhbE92ZXJyaWRlVGV4dCI6IiJ9LCJjaXRhdGlvbkl0ZW1zIjpbeyJpZCI6ImIyYWM4NmFiLTMxNGEtMzBjYy05YjMwLTZlNjEzNTUzNTYyNyIsIml0ZW1EYXRhIjp7InR5cGUiOiJyZXBvcnQiLCJpZCI6ImIyYWM4NmFiLTMxNGEtMzBjYy05YjMwLTZlNjEzNTUzNTYyNyIsInRpdGxlIjoiU29jaWFsIE1lZGlhIER5bmFtaWNzIGluIEJva28gSGFyYW0ncyBUZXJyb3Jpc3QgSW5zdXJnZW5jZSIsImF1dGhvciI6W3siZmFtaWx5IjoiQWJkdWxhemVleiBNYWxlZmFraXMiLCJnaXZlbiI6Ik1lZGluYXQiLCJwYXJzZS1uYW1lcyI6ZmFsc2UsImRyb3BwaW5nLXBhcnRpY2xlIjoiIiwibm9uLWRyb3BwaW5nLXBhcnRpY2xlIjoiIn1dLCJVUkwiOiJodHRwczovL294Zm9yZGJ1c2luZXNzZ3JvdXAuY29tL292ZXJ2aWV3L3BhdmluZy13YXktIiwiaXNzdWVkIjp7ImRhdGUtcGFydHMiOltbMjAxOV1dfSwiYWJzdHJhY3QiOiJUaGlzIHBvbGljeSBicmllZiBhbmFseXNlcyB0aGUgdXNlIG9mIHNvY2lhbCBtZWRpYSBieSBkaWZmZXJlbnQgZ3JvdXBzIGFmZmVjdGVkIGJ5IEJva28gSGFyYW0ncyB0ZXJyb3Jpc3QgaW5zdXJnZW5jZSwgaW5jbHVkaW5nIHRoZSBncm91cCBpdHNlbGYuIFRoZSByYXRlLCBzcGVlZCwgc3ByZWFkIGFuZCBiZWxpZWYgd2hpY2ggaW5mb3JtYXRpb24gZnJvbSBzb2NpYWwgbWVkaWEgY29tbWFuZHMgaGFzIGNoYW5nZWQgdGhlYXRyZXMgb2Ygd2FyIGFuZCBhbXBsaWZpZWQgdGVycm9yaXN0IHRocmVhdHMuIFRoZSBOaWdlcmlhbiB5b3V0aCB3aG8gYXJlIHRoZSBmb3JlcnVubmVycyBvZiBzb2NpYWwgbWVkaWEgdXNlIGluIHRoZSBjb3VudHJ5IGhhdmUgZnVydGhlciBlbXBsb3llZCBIYXNodGFnICgjKSBBY3RpdmlzbSBmb3IgdmFyaWVkIGNhdXNlcyByZWdhcmRpbmcgQm9rbyBIYXJhbS4gVGhpcyBzdHVkeSBleGFtaW5lcyB0aGUgaW50ZXJsaW5rYWdlcyBiZXR3ZWVuIHRoZSB1c2Ugb2Ygc29jaWFsIG1lZGlhIGluICdvcmNoZXN0cmF0ZWQgZGF0YSBjaXJjdWxhdGlvbicgKGZvciB0aGUgZGlzc2VtaW5hdGlvbiBvZiBpbmZvcm1hdGlvbiBhbmQgcHJvcGFnYW5kYSkgYnkgYm90aCB0aGUgaW5zdXJnZW50cyBhbmQgdGhlIE5pZ2VyaWFuIGdvdmVybm1lbnQsIGFuZCB0aGUgcG9wdWxhY2UncyBncm93aW5nIGF3YXJlbmVzcyBvZiB0aGUgcG93ZXIgdGhleSB3aWVsZCBieSBzaW1wbHkgaGF2aW5nIGludGVybmV0IGRhdGEgYW5kIGEgcGhvbmUgd2hpY2ggZW5hYmxlcyB0aGVtIHRvIGNoYWxsZW5nZSwgY291bnRlciBhbmQgcmVmdXRlIGNsYWltcyBtYWRlIGJ5IHRoZSBnb3Zlcm5tZW50IG9yIHNlY3VyaXR5IGFnZW5jaWVzLiBUaGUgcG9wdWxhY2UgZG9lcyBhbGwgb2YgdGhlc2UgYnkgcHJvdmlkaW5nIHZlcmlmaWFibGUgZXllLXdpdG5lc3MgYWNjb3VudHMgc2hhcmVkIGFuZCBtYWRlIHZpcmFsIG9uIHNvY2lhbCBtZWRpYS4gVGhpcyBicmllZiBmdXJ0aGVyIGhpZ2hsaWdodHMgdGhlIGhpZGRlbiBlbmFibGVycyBvZiB0aGUgYWJvdmUgaW50ZXItbGlua2FnZXMtVGVsZWNvbW11bmljYXRpb24gQ29tcGFuaWVzIChURUxDT3MpIHdob3NlIHJvbGUgYXMgTW9iaWxlIE5ldHdvcmsgT3BlcmF0b3JzIChNTk9zKSBjb250aW51ZXMgdG8gb3NjaWxsYXRlIGJldHdlZW4gYmVpbmcgZ292ZXJubWVudCBjb2xsYWJvcmF0b3JzLCB0YXJnZXRzIGZvciBCb2tvIEhhcmFtJ3MgdGVycm9yaXN0IGF0dGFja3MgYW5kIHNpbXBseSBwcm9maXQtZHJpdmVuIGVudGVycHJpc2VzIGNvbXBldGluZyBmb3Igc3Vic2NyaWJlcnMuIEFzIGEgYmFzZSBmb3IgY29udGV4dHVhbCBhbmFseXNpcywgdGhpcyBzdHVkeSBwcmVtaXNlcyB0aGF0IHdoaWxlIGFsbCBwYXJ0aWVzIGludm9sdmVkIGF0dGVtcHQgdG8gYXBwcm9wcmlhdGUgc29jaWFsIG1lZGlhIGZvciB0aGVpciBiZW5lZml0cywgc3BlY2lmaWMgcGFydGllcyBzdWNoIGFzIHNvY2lhbCBtZWRpYSB0ZWNoIGNvbXBhbmllcywgQ2l2aWwgU29jaWV0eSBPcmdhbml6YXRpb25zIChDU09zKSBhbmQgdGhlIHBvcHVsYWNlIGhhdmUgaW1wYWN0ZnVsIHJvbGVzIHRvIHBsYXkuIE9uZSBvZiBzdWNoIGlzIGVuc3VyaW5nIHRoZSBiZW5lZml0cyBhY2NydWVkIGZyb20gdGhlIGNvbnRpbnVvdXMgYm9vbSBvZiBzb2NpYWwgbWVkaWEgYXJlIHByb3Blcmx5IGhhcm5lc3NlZCBmb3IgcGVhY2UgcHJvY2Vzc2VzIGFuZCB0aGUgc2FmZWd1YXJkaW5nIG9mIGluZGl2aWR1YWwgcmlnaHRzIHRvIGZyZWVkb20gb2YgZXhwcmVzc2lvbi4gS2V5IEZpbmRpbmdzIDEuIEEgbWFqb3IgZmFjdG9yIGVuYWJsaW5nIHRoZSBzcHJlYWQgb2Ygc29jaWFsIG1lZGlhIGluIE5pZ2VyaWEgaXMgdGhlIHBvd2VyIGl0IGNvbmZlcnMgb24gaXRzIHVzZXIuIFRoZSAnYXR0ZW50aW9uIGVjb25vbXknIGFzIHRoZSBiYWNrYm9uZSBvZiBzb2NpYWwgbWVkaWEgY29uc2VxdWVudGx5IGZ1ZWxzIiwiY29udGFpbmVyLXRpdGxlLXNob3J0IjoiIn0sImlzVGVtcG9yYXJ5IjpmYWxzZX1dfQ=="/>
          <w:id w:val="-1530793900"/>
          <w:placeholder>
            <w:docPart w:val="DefaultPlaceholder_-1854013440"/>
          </w:placeholder>
        </w:sdtPr>
        <w:sdtEndPr/>
        <w:sdtContent>
          <w:r w:rsidR="007C4949" w:rsidRPr="007C4949">
            <w:rPr>
              <w:rFonts w:ascii="Times New Roman" w:eastAsia="Calibri" w:hAnsi="Times New Roman" w:cs="Times New Roman"/>
              <w:color w:val="000000"/>
              <w:sz w:val="18"/>
              <w:szCs w:val="18"/>
            </w:rPr>
            <w:t>(12)</w:t>
          </w:r>
        </w:sdtContent>
      </w:sdt>
      <w:r w:rsidRPr="003634DB">
        <w:rPr>
          <w:rFonts w:ascii="Times New Roman" w:eastAsia="Calibri" w:hAnsi="Times New Roman" w:cs="Times New Roman"/>
          <w:color w:val="000000"/>
          <w:sz w:val="18"/>
          <w:szCs w:val="18"/>
        </w:rPr>
        <w:t xml:space="preserve">; and the recent </w:t>
      </w:r>
      <w:r w:rsidRPr="00F741C1">
        <w:rPr>
          <w:rFonts w:ascii="Times New Roman" w:eastAsia="Calibri" w:hAnsi="Times New Roman" w:cs="Times New Roman"/>
          <w:i/>
          <w:color w:val="000000"/>
          <w:sz w:val="18"/>
          <w:szCs w:val="18"/>
        </w:rPr>
        <w:t>#</w:t>
      </w:r>
      <w:proofErr w:type="spellStart"/>
      <w:r w:rsidRPr="00F741C1">
        <w:rPr>
          <w:rFonts w:ascii="Times New Roman" w:eastAsia="Calibri" w:hAnsi="Times New Roman" w:cs="Times New Roman"/>
          <w:i/>
          <w:color w:val="000000"/>
          <w:sz w:val="18"/>
          <w:szCs w:val="18"/>
        </w:rPr>
        <w:t>EndSARS</w:t>
      </w:r>
      <w:proofErr w:type="spellEnd"/>
      <w:r w:rsidRPr="003634DB">
        <w:rPr>
          <w:rFonts w:ascii="Times New Roman" w:eastAsia="Calibri" w:hAnsi="Times New Roman" w:cs="Times New Roman"/>
          <w:color w:val="000000"/>
          <w:sz w:val="18"/>
          <w:szCs w:val="18"/>
        </w:rPr>
        <w:t xml:space="preserve"> protest in 2020 also attracted the support of many personalities within and o</w:t>
      </w:r>
      <w:r w:rsidR="003879F0">
        <w:rPr>
          <w:rFonts w:ascii="Times New Roman" w:eastAsia="Calibri" w:hAnsi="Times New Roman" w:cs="Times New Roman"/>
          <w:color w:val="000000"/>
          <w:sz w:val="18"/>
          <w:szCs w:val="18"/>
        </w:rPr>
        <w:t xml:space="preserve">utside </w:t>
      </w:r>
      <w:proofErr w:type="gramStart"/>
      <w:r w:rsidR="003879F0">
        <w:rPr>
          <w:rFonts w:ascii="Times New Roman" w:eastAsia="Calibri" w:hAnsi="Times New Roman" w:cs="Times New Roman"/>
          <w:color w:val="000000"/>
          <w:sz w:val="18"/>
          <w:szCs w:val="18"/>
        </w:rPr>
        <w:t xml:space="preserve">Nigeria  </w:t>
      </w:r>
      <w:proofErr w:type="gramEnd"/>
      <w:sdt>
        <w:sdtPr>
          <w:rPr>
            <w:rFonts w:ascii="Times New Roman" w:eastAsia="Calibri" w:hAnsi="Times New Roman" w:cs="Times New Roman"/>
            <w:color w:val="000000"/>
            <w:sz w:val="18"/>
            <w:szCs w:val="18"/>
          </w:rPr>
          <w:tag w:val="MENDELEY_CITATION_v3_eyJjaXRhdGlvbklEIjoiTUVOREVMRVlfQ0lUQVRJT05fMDk4MTZlMzgtNTJhZi00ZDhmLWJhYmQtM2EyZjVmM2ZmOTZjIiwicHJvcGVydGllcyI6eyJub3RlSW5kZXgiOjB9LCJpc0VkaXRlZCI6ZmFsc2UsIm1hbnVhbE92ZXJyaWRlIjp7ImlzTWFudWFsbHlPdmVycmlkZGVuIjpmYWxzZSwiY2l0ZXByb2NUZXh0IjoiKDEzKSIsIm1hbnVhbE92ZXJyaWRlVGV4dCI6IiJ9LCJjaXRhdGlvbkl0ZW1zIjpbeyJpZCI6ImVlNDhmNmE2LTFjNzktM2NmNy1hMjhhLTExNGU0OTdiM2M4ZiIsIml0ZW1EYXRhIjp7InR5cGUiOiJ3ZWJwYWdlIiwiaWQiOiJlZTQ4ZjZhNi0xYzc5LTNjZjctYTI4YS0xMTRlNDk3YjNjOGYiLCJ0aXRsZSI6Ik5pZ2VyaWHigJlzIFNBUlM6IEEgYnJpZWYgaGlzdG9yeSBvZiB0aGUgU3BlY2lhbCBBbnRpLVJvYmJlcnkgU3F1YWQgfCBQcm90ZXN0cyB8IEFsIEphemVlcmEiLCJhY2Nlc3NlZCI6eyJkYXRlLXBhcnRzIjpbWzIwMjMsMywyN11dfSwiVVJMIjoiaHR0cHM6Ly93d3cuYWxqYXplZXJhLmNvbS9mZWF0dXJlcy8yMDIwLzEwLzIyL3NhcnMtYS1icmllZi1oaXN0b3J5LW9mLWEtcm9ndWUtdW5pdCIsImNvbnRhaW5lci10aXRsZS1zaG9ydCI6IiJ9LCJpc1RlbXBvcmFyeSI6ZmFsc2V9XX0="/>
          <w:id w:val="2137519376"/>
          <w:placeholder>
            <w:docPart w:val="DefaultPlaceholder_-1854013440"/>
          </w:placeholder>
        </w:sdtPr>
        <w:sdtEndPr/>
        <w:sdtContent>
          <w:r w:rsidR="007C4949" w:rsidRPr="007C4949">
            <w:rPr>
              <w:rFonts w:ascii="Times New Roman" w:eastAsia="Calibri" w:hAnsi="Times New Roman" w:cs="Times New Roman"/>
              <w:color w:val="000000"/>
              <w:sz w:val="18"/>
              <w:szCs w:val="18"/>
            </w:rPr>
            <w:t>(13)</w:t>
          </w:r>
        </w:sdtContent>
      </w:sdt>
    </w:p>
    <w:p w14:paraId="29958AF0" w14:textId="77777777" w:rsidR="003634DB" w:rsidRPr="003634DB" w:rsidRDefault="003634DB" w:rsidP="003634DB">
      <w:pPr>
        <w:spacing w:after="160"/>
        <w:jc w:val="both"/>
        <w:rPr>
          <w:rFonts w:ascii="Times New Roman" w:eastAsia="Calibri" w:hAnsi="Times New Roman" w:cs="Times New Roman"/>
          <w:b/>
          <w:bCs/>
          <w:color w:val="000000"/>
          <w:sz w:val="18"/>
          <w:szCs w:val="18"/>
        </w:rPr>
      </w:pPr>
      <w:r w:rsidRPr="003634DB">
        <w:rPr>
          <w:rFonts w:ascii="Times New Roman" w:eastAsia="Calibri" w:hAnsi="Times New Roman" w:cs="Times New Roman"/>
          <w:b/>
          <w:bCs/>
          <w:color w:val="000000"/>
          <w:sz w:val="18"/>
          <w:szCs w:val="18"/>
        </w:rPr>
        <w:t>The Special Anti-Robbery Squad (SARS) and rights violations</w:t>
      </w:r>
    </w:p>
    <w:p w14:paraId="68FFEE14" w14:textId="759C8224"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color w:val="000000"/>
          <w:sz w:val="18"/>
          <w:szCs w:val="18"/>
        </w:rPr>
        <w:t>SARS is an acronym for the Special Anti-Robbery Squad, a tactical police squad formed in 1992 in response to the increasing rate of crime in Lagos State. As a unit of the Nigerian Police Force, it was place under the supervision of the Special Criminal Investigation Department (SCID) of the Nigerian Police. At the early stage of its operations, the unit recorded huge success within its terms of operations. Due to the absence of supervision and control, however, the unit degenerated into an abysmally notorious unit infamous for violations of the rights of the citizens. The unit employed various unprofessional methods in the arrest, detention, and prosecution of suspects. Some of its personnel have been accused of mounting illegal roadblocks, intimidating citizens, carrying out unwarranted checks and arrests, detaining without trial, killing innocent citizens as well profiling and extorting young Nigerians driving exotic vehicles and using exotic gadgets</w:t>
      </w:r>
      <w:r w:rsidR="00DF61D8">
        <w:rPr>
          <w:rFonts w:ascii="Times New Roman" w:eastAsia="Calibri" w:hAnsi="Times New Roman" w:cs="Times New Roman"/>
          <w:color w:val="000000"/>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ODc3OGZmODgtN2Q5YS00ZWViLTgxNWEtM2QzMzc0ZGQ5ZWRkIiwicHJvcGVydGllcyI6eyJub3RlSW5kZXgiOjB9LCJpc0VkaXRlZCI6ZmFsc2UsIm1hbnVhbE92ZXJyaWRlIjp7ImlzTWFudWFsbHlPdmVycmlkZGVuIjpmYWxzZSwiY2l0ZXByb2NUZXh0IjoiKDE0KSIsIm1hbnVhbE92ZXJyaWRlVGV4dCI6IiJ9LCJjaXRhdGlvbkl0ZW1zIjpbeyJpZCI6IjA4ZmI3YTZkLTVmMDAtM2UzZi05NDhkLTA5ODc5ZTk4NmY1MCIsIml0ZW1EYXRhIjp7InR5cGUiOiJ3ZWJwYWdlIiwiaWQiOiIwOGZiN2E2ZC01ZjAwLTNlM2YtOTQ4ZC0wOTg3OWU5ODZmNTAiLCJ0aXRsZSI6Ik5pZ2VyaWHigJlzICNFbmRTQVJTIFByb3Rlc3Q6IERlLWVzY2FsYXRlIFRlbnNpb25zLCBTdGFydCBEZWVwIFBvbGljZSBSZWZvcm0gfCBDcmlzaXMgR3JvdXAiLCJhY2Nlc3NlZCI6eyJkYXRlLXBhcnRzIjpbWzIwMjMsMywyN11dfSwiVVJMIjoiaHR0cHM6Ly93d3cuY3Jpc2lzZ3JvdXAub3JnL2FmcmljYS93ZXN0LWFmcmljYS9uaWdlcmlhL25pZ2VyaWFzLWVuZHNhcnMtcHJvdGVzdC1kZS1lc2NhbGF0ZS10ZW5zaW9ucy1zdGFydC1kZWVwLXBvbGljZS1yZWZvcm0iLCJjb250YWluZXItdGl0bGUtc2hvcnQiOiIifSwiaXNUZW1wb3JhcnkiOmZhbHNlfV19"/>
          <w:id w:val="-1081902526"/>
          <w:placeholder>
            <w:docPart w:val="DefaultPlaceholder_-1854013440"/>
          </w:placeholder>
        </w:sdtPr>
        <w:sdtEndPr/>
        <w:sdtContent>
          <w:r w:rsidR="007C4949" w:rsidRPr="007C4949">
            <w:rPr>
              <w:rFonts w:ascii="Times New Roman" w:eastAsia="Calibri" w:hAnsi="Times New Roman" w:cs="Times New Roman"/>
              <w:color w:val="000000"/>
              <w:sz w:val="18"/>
              <w:szCs w:val="18"/>
            </w:rPr>
            <w:t>(14)</w:t>
          </w:r>
        </w:sdtContent>
      </w:sdt>
      <w:r w:rsidR="00DF61D8">
        <w:rPr>
          <w:rFonts w:ascii="Times New Roman" w:eastAsia="Calibri" w:hAnsi="Times New Roman" w:cs="Times New Roman"/>
          <w:color w:val="000000"/>
          <w:sz w:val="18"/>
          <w:szCs w:val="18"/>
        </w:rPr>
        <w:t xml:space="preserve">. </w:t>
      </w:r>
      <w:r w:rsidRPr="003634DB">
        <w:rPr>
          <w:rFonts w:ascii="Times New Roman" w:eastAsia="Calibri" w:hAnsi="Times New Roman" w:cs="Times New Roman"/>
          <w:color w:val="000000"/>
          <w:sz w:val="18"/>
          <w:szCs w:val="18"/>
        </w:rPr>
        <w:t>Am</w:t>
      </w:r>
      <w:r w:rsidR="00DF61D8">
        <w:rPr>
          <w:rFonts w:ascii="Times New Roman" w:eastAsia="Calibri" w:hAnsi="Times New Roman" w:cs="Times New Roman"/>
          <w:color w:val="000000"/>
          <w:sz w:val="18"/>
          <w:szCs w:val="18"/>
        </w:rPr>
        <w:t xml:space="preserve">nesty International </w:t>
      </w:r>
      <w:sdt>
        <w:sdtPr>
          <w:rPr>
            <w:rFonts w:ascii="Times New Roman" w:eastAsia="Calibri" w:hAnsi="Times New Roman" w:cs="Times New Roman"/>
            <w:color w:val="000000"/>
            <w:sz w:val="18"/>
            <w:szCs w:val="18"/>
          </w:rPr>
          <w:tag w:val="MENDELEY_CITATION_v3_eyJjaXRhdGlvbklEIjoiTUVOREVMRVlfQ0lUQVRJT05fOWFlMzQzNzgtMWRjMy00OWIxLWFkMmItODZkOWU1YzUyM2FkIiwicHJvcGVydGllcyI6eyJub3RlSW5kZXgiOjB9LCJpc0VkaXRlZCI6ZmFsc2UsIm1hbnVhbE92ZXJyaWRlIjp7ImlzTWFudWFsbHlPdmVycmlkZGVuIjpmYWxzZSwiY2l0ZXByb2NUZXh0IjoiKDE1KSIsIm1hbnVhbE92ZXJyaWRlVGV4dCI6IiJ9LCJjaXRhdGlvbkl0ZW1zIjpbeyJpZCI6IjIzZTEyZjhmLTlhNTctM2YwYS05MWYzLTVkOGZmMzlkN2Y3MSIsIml0ZW1EYXRhIjp7InR5cGUiOiJyZXBvcnQiLCJpZCI6IjIzZTEyZjhmLTlhNTctM2YwYS05MWYzLTVkOGZmMzlkN2Y3MSIsInRpdGxlIjoiJ1lPVSBIQVZFIFNJR05FRCBZT1VSIERFQVRIIFdBUlJBTlQnIiwiVVJMIjoid3d3LmFtbmVzdHkub3JnIiwiaXNzdWVkIjp7ImRhdGUtcGFydHMiOltbMjAxNl1dfSwiY29udGFpbmVyLXRpdGxlLXNob3J0IjoiIn0sImlzVGVtcG9yYXJ5IjpmYWxzZX1dfQ=="/>
          <w:id w:val="1028529481"/>
          <w:placeholder>
            <w:docPart w:val="DefaultPlaceholder_-1854013440"/>
          </w:placeholder>
        </w:sdtPr>
        <w:sdtEndPr/>
        <w:sdtContent>
          <w:r w:rsidR="007C4949" w:rsidRPr="007C4949">
            <w:rPr>
              <w:rFonts w:ascii="Times New Roman" w:eastAsia="Calibri" w:hAnsi="Times New Roman" w:cs="Times New Roman"/>
              <w:color w:val="000000"/>
              <w:sz w:val="18"/>
              <w:szCs w:val="18"/>
            </w:rPr>
            <w:t>(15)</w:t>
          </w:r>
        </w:sdtContent>
      </w:sdt>
      <w:r w:rsidRPr="003634DB">
        <w:rPr>
          <w:rFonts w:ascii="Times New Roman" w:eastAsia="Calibri" w:hAnsi="Times New Roman" w:cs="Times New Roman"/>
          <w:color w:val="000000"/>
          <w:sz w:val="18"/>
          <w:szCs w:val="18"/>
        </w:rPr>
        <w:t xml:space="preserve"> report various forms of atrocities committed by the officers of the Special anti-robbery squad which include the systemic use of torture and other ill-treatment to carry out investigations, operating illegal torture and detention chambers contrary to what is constitutionally allowed within the operations of the Nigerian Police Force and to an absolute disregard for international human rights laws and standards.</w:t>
      </w:r>
    </w:p>
    <w:p w14:paraId="3D5D6DC0" w14:textId="1B0F6C98" w:rsidR="003634DB" w:rsidRPr="003634DB" w:rsidRDefault="003634DB" w:rsidP="003634DB">
      <w:pPr>
        <w:spacing w:after="160"/>
        <w:jc w:val="both"/>
        <w:rPr>
          <w:rFonts w:ascii="Times New Roman" w:eastAsia="Calibri" w:hAnsi="Times New Roman" w:cs="Times New Roman"/>
          <w:color w:val="000000"/>
          <w:sz w:val="18"/>
          <w:szCs w:val="18"/>
        </w:rPr>
      </w:pPr>
      <w:r w:rsidRPr="003634DB">
        <w:rPr>
          <w:rFonts w:ascii="Times New Roman" w:eastAsia="Calibri" w:hAnsi="Times New Roman" w:cs="Times New Roman"/>
          <w:color w:val="000000"/>
          <w:sz w:val="18"/>
          <w:szCs w:val="18"/>
        </w:rPr>
        <w:t xml:space="preserve">The </w:t>
      </w:r>
      <w:r w:rsidRPr="00F741C1">
        <w:rPr>
          <w:rFonts w:ascii="Times New Roman" w:eastAsia="Calibri" w:hAnsi="Times New Roman" w:cs="Times New Roman"/>
          <w:i/>
          <w:color w:val="000000"/>
          <w:sz w:val="18"/>
          <w:szCs w:val="18"/>
        </w:rPr>
        <w:t>#</w:t>
      </w:r>
      <w:proofErr w:type="spellStart"/>
      <w:r w:rsidRPr="00F741C1">
        <w:rPr>
          <w:rFonts w:ascii="Times New Roman" w:eastAsia="Calibri" w:hAnsi="Times New Roman" w:cs="Times New Roman"/>
          <w:i/>
          <w:color w:val="000000"/>
          <w:sz w:val="18"/>
          <w:szCs w:val="18"/>
        </w:rPr>
        <w:t>EndSARS</w:t>
      </w:r>
      <w:proofErr w:type="spellEnd"/>
      <w:r w:rsidRPr="003634DB">
        <w:rPr>
          <w:rFonts w:ascii="Times New Roman" w:eastAsia="Calibri" w:hAnsi="Times New Roman" w:cs="Times New Roman"/>
          <w:color w:val="000000"/>
          <w:sz w:val="18"/>
          <w:szCs w:val="18"/>
        </w:rPr>
        <w:t xml:space="preserve"> protest started in 2017 when some Nigerians agitated for the disbandment of the unit based on the various crimes against the rights of the Nigerian citizens. This agitation made the then acting President </w:t>
      </w:r>
      <w:proofErr w:type="spellStart"/>
      <w:r w:rsidRPr="003634DB">
        <w:rPr>
          <w:rFonts w:ascii="Times New Roman" w:eastAsia="Calibri" w:hAnsi="Times New Roman" w:cs="Times New Roman"/>
          <w:color w:val="000000"/>
          <w:sz w:val="18"/>
          <w:szCs w:val="18"/>
        </w:rPr>
        <w:t>Yemi</w:t>
      </w:r>
      <w:proofErr w:type="spellEnd"/>
      <w:r w:rsidRPr="003634DB">
        <w:rPr>
          <w:rFonts w:ascii="Times New Roman" w:eastAsia="Calibri" w:hAnsi="Times New Roman" w:cs="Times New Roman"/>
          <w:color w:val="000000"/>
          <w:sz w:val="18"/>
          <w:szCs w:val="18"/>
        </w:rPr>
        <w:t xml:space="preserve"> </w:t>
      </w:r>
      <w:proofErr w:type="spellStart"/>
      <w:r w:rsidRPr="003634DB">
        <w:rPr>
          <w:rFonts w:ascii="Times New Roman" w:eastAsia="Calibri" w:hAnsi="Times New Roman" w:cs="Times New Roman"/>
          <w:color w:val="000000"/>
          <w:sz w:val="18"/>
          <w:szCs w:val="18"/>
        </w:rPr>
        <w:t>Osinbajo</w:t>
      </w:r>
      <w:proofErr w:type="spellEnd"/>
      <w:r w:rsidRPr="003634DB">
        <w:rPr>
          <w:rFonts w:ascii="Times New Roman" w:eastAsia="Calibri" w:hAnsi="Times New Roman" w:cs="Times New Roman"/>
          <w:color w:val="000000"/>
          <w:sz w:val="18"/>
          <w:szCs w:val="18"/>
        </w:rPr>
        <w:t xml:space="preserve"> direct in 2018 immediate reform and reorganizati</w:t>
      </w:r>
      <w:r w:rsidR="00620D07">
        <w:rPr>
          <w:rFonts w:ascii="Times New Roman" w:eastAsia="Calibri" w:hAnsi="Times New Roman" w:cs="Times New Roman"/>
          <w:color w:val="000000"/>
          <w:sz w:val="18"/>
          <w:szCs w:val="18"/>
        </w:rPr>
        <w:t xml:space="preserve">on of the unit </w:t>
      </w:r>
      <w:sdt>
        <w:sdtPr>
          <w:rPr>
            <w:rFonts w:ascii="Times New Roman" w:eastAsia="Calibri" w:hAnsi="Times New Roman" w:cs="Times New Roman"/>
            <w:color w:val="000000"/>
            <w:sz w:val="18"/>
            <w:szCs w:val="18"/>
          </w:rPr>
          <w:tag w:val="MENDELEY_CITATION_v3_eyJjaXRhdGlvbklEIjoiTUVOREVMRVlfQ0lUQVRJT05fZmUzNTQ5YTItOTE0Zi00ODM3LWIxMDktZGQ4MWI2MzJmMjE4IiwicHJvcGVydGllcyI6eyJub3RlSW5kZXgiOjB9LCJpc0VkaXRlZCI6ZmFsc2UsIm1hbnVhbE92ZXJyaWRlIjp7ImlzTWFudWFsbHlPdmVycmlkZGVuIjpmYWxzZSwiY2l0ZXByb2NUZXh0IjoiKDEzKSIsIm1hbnVhbE92ZXJyaWRlVGV4dCI6IiJ9LCJjaXRhdGlvbkl0ZW1zIjpbeyJpZCI6ImVlNDhmNmE2LTFjNzktM2NmNy1hMjhhLTExNGU0OTdiM2M4ZiIsIml0ZW1EYXRhIjp7InR5cGUiOiJ3ZWJwYWdlIiwiaWQiOiJlZTQ4ZjZhNi0xYzc5LTNjZjctYTI4YS0xMTRlNDk3YjNjOGYiLCJ0aXRsZSI6Ik5pZ2VyaWHigJlzIFNBUlM6IEEgYnJpZWYgaGlzdG9yeSBvZiB0aGUgU3BlY2lhbCBBbnRpLVJvYmJlcnkgU3F1YWQgfCBQcm90ZXN0cyB8IEFsIEphemVlcmEiLCJhY2Nlc3NlZCI6eyJkYXRlLXBhcnRzIjpbWzIwMjMsMywyN11dfSwiVVJMIjoiaHR0cHM6Ly93d3cuYWxqYXplZXJhLmNvbS9mZWF0dXJlcy8yMDIwLzEwLzIyL3NhcnMtYS1icmllZi1oaXN0b3J5LW9mLWEtcm9ndWUtdW5pdCIsImNvbnRhaW5lci10aXRsZS1zaG9ydCI6IiJ9LCJpc1RlbXBvcmFyeSI6ZmFsc2V9XX0="/>
          <w:id w:val="713394115"/>
          <w:placeholder>
            <w:docPart w:val="DefaultPlaceholder_-1854013440"/>
          </w:placeholder>
        </w:sdtPr>
        <w:sdtEndPr/>
        <w:sdtContent>
          <w:r w:rsidR="007C4949" w:rsidRPr="007C4949">
            <w:rPr>
              <w:rFonts w:ascii="Times New Roman" w:eastAsia="Calibri" w:hAnsi="Times New Roman" w:cs="Times New Roman"/>
              <w:color w:val="000000"/>
              <w:sz w:val="18"/>
              <w:szCs w:val="18"/>
            </w:rPr>
            <w:t>(13)</w:t>
          </w:r>
        </w:sdtContent>
      </w:sdt>
      <w:r w:rsidRPr="003634DB">
        <w:rPr>
          <w:rFonts w:ascii="Times New Roman" w:eastAsia="Calibri" w:hAnsi="Times New Roman" w:cs="Times New Roman"/>
          <w:color w:val="000000"/>
          <w:sz w:val="18"/>
          <w:szCs w:val="18"/>
        </w:rPr>
        <w:t xml:space="preserve">. This was never carried out. The same was the previous promises of reform of the unit in 2014 and 2015. </w:t>
      </w:r>
    </w:p>
    <w:p w14:paraId="29617404" w14:textId="4FAF6444" w:rsidR="000D1684" w:rsidRPr="00F34959" w:rsidRDefault="003634DB" w:rsidP="000D1684">
      <w:pPr>
        <w:jc w:val="both"/>
        <w:rPr>
          <w:rFonts w:ascii="Times New Roman" w:hAnsi="Times New Roman" w:cs="Times New Roman"/>
          <w:color w:val="000000"/>
        </w:rPr>
      </w:pPr>
      <w:r w:rsidRPr="003634DB">
        <w:rPr>
          <w:rFonts w:ascii="Times New Roman" w:eastAsia="Calibri" w:hAnsi="Times New Roman" w:cs="Times New Roman"/>
          <w:color w:val="000000"/>
          <w:sz w:val="18"/>
          <w:szCs w:val="18"/>
        </w:rPr>
        <w:t xml:space="preserve">The 2020 </w:t>
      </w:r>
      <w:r w:rsidRPr="00F741C1">
        <w:rPr>
          <w:rFonts w:ascii="Times New Roman" w:eastAsia="Calibri" w:hAnsi="Times New Roman" w:cs="Times New Roman"/>
          <w:i/>
          <w:color w:val="000000"/>
          <w:sz w:val="18"/>
          <w:szCs w:val="18"/>
        </w:rPr>
        <w:t>#</w:t>
      </w:r>
      <w:proofErr w:type="spellStart"/>
      <w:r w:rsidRPr="00F741C1">
        <w:rPr>
          <w:rFonts w:ascii="Times New Roman" w:eastAsia="Calibri" w:hAnsi="Times New Roman" w:cs="Times New Roman"/>
          <w:i/>
          <w:color w:val="000000"/>
          <w:sz w:val="18"/>
          <w:szCs w:val="18"/>
        </w:rPr>
        <w:t>EndSARS</w:t>
      </w:r>
      <w:proofErr w:type="spellEnd"/>
      <w:r w:rsidRPr="003634DB">
        <w:rPr>
          <w:rFonts w:ascii="Times New Roman" w:eastAsia="Calibri" w:hAnsi="Times New Roman" w:cs="Times New Roman"/>
          <w:color w:val="000000"/>
          <w:sz w:val="18"/>
          <w:szCs w:val="18"/>
        </w:rPr>
        <w:t xml:space="preserve"> protest was</w:t>
      </w:r>
      <w:r w:rsidRPr="003634DB">
        <w:rPr>
          <w:rFonts w:ascii="Times New Roman" w:eastAsia="Calibri" w:hAnsi="Times New Roman" w:cs="Times New Roman"/>
          <w:sz w:val="18"/>
          <w:szCs w:val="18"/>
        </w:rPr>
        <w:t xml:space="preserve"> the historic decentralized, acephalous two weeks nationwide movement and a global phenomenon that brought the country to a standstill in October 2020. It was ignited by a trending online video about how a police officer murdered a Nigerian in front of a hotel in </w:t>
      </w:r>
      <w:proofErr w:type="spellStart"/>
      <w:r w:rsidRPr="003634DB">
        <w:rPr>
          <w:rFonts w:ascii="Times New Roman" w:eastAsia="Calibri" w:hAnsi="Times New Roman" w:cs="Times New Roman"/>
          <w:sz w:val="18"/>
          <w:szCs w:val="18"/>
        </w:rPr>
        <w:t>Ughelli</w:t>
      </w:r>
      <w:proofErr w:type="spellEnd"/>
      <w:r w:rsidRPr="003634DB">
        <w:rPr>
          <w:rFonts w:ascii="Times New Roman" w:eastAsia="Calibri" w:hAnsi="Times New Roman" w:cs="Times New Roman"/>
          <w:sz w:val="18"/>
          <w:szCs w:val="18"/>
        </w:rPr>
        <w:t>, Delta state. The police officer had previously seized the vehicle of the victim whic</w:t>
      </w:r>
      <w:r w:rsidR="00A52732">
        <w:rPr>
          <w:rFonts w:ascii="Times New Roman" w:eastAsia="Calibri" w:hAnsi="Times New Roman" w:cs="Times New Roman"/>
          <w:sz w:val="18"/>
          <w:szCs w:val="18"/>
        </w:rPr>
        <w:t xml:space="preserve">h was a Lexus SUV </w:t>
      </w:r>
      <w:sdt>
        <w:sdtPr>
          <w:rPr>
            <w:rFonts w:ascii="Times New Roman" w:eastAsia="Calibri" w:hAnsi="Times New Roman" w:cs="Times New Roman"/>
            <w:color w:val="000000"/>
            <w:sz w:val="18"/>
            <w:szCs w:val="18"/>
          </w:rPr>
          <w:tag w:val="MENDELEY_CITATION_v3_eyJjaXRhdGlvbklEIjoiTUVOREVMRVlfQ0lUQVRJT05fODY5YjMwYzEtMzQ5ZS00YWZiLWI1MTQtZTM1NjdmZGYxZGNiIiwicHJvcGVydGllcyI6eyJub3RlSW5kZXgiOjB9LCJpc0VkaXRlZCI6ZmFsc2UsIm1hbnVhbE92ZXJyaWRlIjp7ImlzTWFudWFsbHlPdmVycmlkZGVuIjpmYWxzZSwiY2l0ZXByb2NUZXh0IjoiKDE2KSIsIm1hbnVhbE92ZXJyaWRlVGV4dCI6IiJ9LCJjaXRhdGlvbkl0ZW1zIjpbeyJpZCI6IjRmYjgxYjEzLTI2ZDEtMzQwMC05MzMwLWU1M2NhMGNhOTU5YSIsIml0ZW1EYXRhIjp7InR5cGUiOiJ3ZWJwYWdlIiwiaWQiOiI0ZmI4MWIxMy0yNmQxLTM0MDAtOTMzMC1lNTNjYTBjYTk1OWEiLCJ0aXRsZSI6IlRoZSByb290cyBvZiB0aGUgI0VuZFNBUlMgcHJvdGVzdHMgaW4gTmlnZXJpYSAtIFRoZSBXYXNoaW5ndG9uIFBvc3QiLCJhY2Nlc3NlZCI6eyJkYXRlLXBhcnRzIjpbWzIwMjMsMywyN11dfSwiVVJMIjoiaHR0cHM6Ly93d3cud2FzaGluZ3RvbnBvc3QuY29tL291dGxvb2svMjAyMC8xMC8yNS9yb290cy1lbmRzYXJzLXByb3Rlc3RzLW5pZ2VyaWEvIiwiY29udGFpbmVyLXRpdGxlLXNob3J0IjoiIn0sImlzVGVtcG9yYXJ5IjpmYWxzZX1dfQ=="/>
          <w:id w:val="-441299132"/>
          <w:placeholder>
            <w:docPart w:val="DefaultPlaceholder_-1854013440"/>
          </w:placeholder>
        </w:sdtPr>
        <w:sdtEndPr/>
        <w:sdtContent>
          <w:r w:rsidR="007C4949" w:rsidRPr="007C4949">
            <w:rPr>
              <w:rFonts w:ascii="Times New Roman" w:eastAsia="Calibri" w:hAnsi="Times New Roman" w:cs="Times New Roman"/>
              <w:color w:val="000000"/>
              <w:sz w:val="18"/>
              <w:szCs w:val="18"/>
            </w:rPr>
            <w:t>(16)</w:t>
          </w:r>
        </w:sdtContent>
      </w:sdt>
      <w:r w:rsidRPr="003634DB">
        <w:rPr>
          <w:rFonts w:ascii="Times New Roman" w:eastAsia="Calibri" w:hAnsi="Times New Roman" w:cs="Times New Roman"/>
          <w:sz w:val="18"/>
          <w:szCs w:val="18"/>
        </w:rPr>
        <w:t>. Organized over social media, scores of young protesters across the country took to the streets on October 8, 2020, protesting against police brutality and other forms of human rights abuse.</w:t>
      </w:r>
      <w:r w:rsidR="000D1684">
        <w:rPr>
          <w:rFonts w:ascii="Times New Roman" w:eastAsia="Calibri" w:hAnsi="Times New Roman" w:cs="Times New Roman"/>
          <w:sz w:val="18"/>
          <w:szCs w:val="18"/>
        </w:rPr>
        <w:t xml:space="preserve"> </w:t>
      </w:r>
      <w:r w:rsidR="000D1684">
        <w:rPr>
          <w:rFonts w:ascii="Times New Roman" w:hAnsi="Times New Roman" w:cs="Times New Roman"/>
        </w:rPr>
        <w:t xml:space="preserve">Lagos was the hotbed of the protest, but it also </w:t>
      </w:r>
      <w:r w:rsidR="000D1684" w:rsidRPr="000D1684">
        <w:rPr>
          <w:rFonts w:ascii="Times New Roman" w:hAnsi="Times New Roman" w:cs="Times New Roman"/>
          <w:sz w:val="18"/>
          <w:szCs w:val="18"/>
        </w:rPr>
        <w:t xml:space="preserve">spread </w:t>
      </w:r>
      <w:proofErr w:type="gramStart"/>
      <w:r w:rsidR="000D1684" w:rsidRPr="000D1684">
        <w:rPr>
          <w:rFonts w:ascii="Times New Roman" w:hAnsi="Times New Roman" w:cs="Times New Roman"/>
          <w:sz w:val="18"/>
          <w:szCs w:val="18"/>
        </w:rPr>
        <w:t>to</w:t>
      </w:r>
      <w:proofErr w:type="gramEnd"/>
      <w:r w:rsidR="000D1684" w:rsidRPr="000D1684">
        <w:rPr>
          <w:rFonts w:ascii="Times New Roman" w:hAnsi="Times New Roman" w:cs="Times New Roman"/>
          <w:sz w:val="18"/>
          <w:szCs w:val="18"/>
        </w:rPr>
        <w:t xml:space="preserve"> many states and the federal capital in Nigeria. Human rights groups, social media </w:t>
      </w:r>
      <w:r w:rsidR="000D1684" w:rsidRPr="000D1684">
        <w:rPr>
          <w:rFonts w:ascii="Times New Roman" w:hAnsi="Times New Roman" w:cs="Times New Roman"/>
          <w:sz w:val="18"/>
          <w:szCs w:val="18"/>
        </w:rPr>
        <w:t>influencers, personalities, and students were the major participants. Students constituted a largest part of the protesters as they were forced to stay at home due to prolonged industrial dispute between the federal government and tertiary institutions’ lecturers. The lecturers embarked on strike to press home their demand for better funding of education. Nigeria’s education sector has suffered long years of neglect and under funding from successive administrations in Nigeri</w:t>
      </w:r>
      <w:r w:rsidR="00D90593">
        <w:rPr>
          <w:rFonts w:ascii="Times New Roman" w:hAnsi="Times New Roman" w:cs="Times New Roman"/>
          <w:sz w:val="18"/>
          <w:szCs w:val="18"/>
        </w:rPr>
        <w:t xml:space="preserve">a </w:t>
      </w:r>
      <w:sdt>
        <w:sdtPr>
          <w:rPr>
            <w:rFonts w:ascii="Times New Roman" w:hAnsi="Times New Roman" w:cs="Times New Roman"/>
            <w:color w:val="000000"/>
            <w:sz w:val="18"/>
            <w:szCs w:val="18"/>
          </w:rPr>
          <w:tag w:val="MENDELEY_CITATION_v3_eyJjaXRhdGlvbklEIjoiTUVOREVMRVlfQ0lUQVRJT05fMTZmZTM0MjQtYTFlOC00ODQ5LWEzNGEtZDYyNDE3N2E1MDgzIiwicHJvcGVydGllcyI6eyJub3RlSW5kZXgiOjB9LCJpc0VkaXRlZCI6ZmFsc2UsIm1hbnVhbE92ZXJyaWRlIjp7ImlzTWFudWFsbHlPdmVycmlkZGVuIjpmYWxzZSwiY2l0ZXByb2NUZXh0IjoiKDE3KSIsIm1hbnVhbE92ZXJyaWRlVGV4dCI6IiJ9LCJjaXRhdGlvbkl0ZW1zIjpbeyJpZCI6IjYyZTEwYmVjLWY3Y2UtMzAwMy05MmJhLTdhZGVlZGQ3NmY3OCIsIml0ZW1EYXRhIjp7InR5cGUiOiJhcnRpY2xlLWpvdXJuYWwiLCJpZCI6IjYyZTEwYmVjLWY3Y2UtMzAwMy05MmJhLTdhZGVlZGQ3NmY3OCIsInRpdGxlIjoiQ2hhbGxlbmdlcyBpbiBOaWdlcmlhJ3MgZWR1Y2F0aW9uIHNlY3RvciBhbmQgdGhlIG1pZ3JhdGlvbiBvZiBOaWdlcmlhbiBwb3N0Z3JhZHVhdGUgc3R1ZGVudHMgdG8gU291dGggQWZyaWNhbiB1bml2ZXJzaXRpZXMiLCJhdXRob3IiOlt7ImZhbWlseSI6IklzZW9sb3J1bmthbm1pIiwiZ2l2ZW4iOiJKb3NlcGggTyIsInBhcnNlLW5hbWVzIjpmYWxzZSwiZHJvcHBpbmctcGFydGljbGUiOiIiLCJub24tZHJvcHBpbmctcGFydGljbGUiOiIifSx7ImZhbWlseSI6IlJvdGltaSIsImdpdmVuIjoiTWF0aGV3IEUiLCJwYXJzZS1uYW1lcyI6ZmFsc2UsImRyb3BwaW5nLXBhcnRpY2xlIjoiIiwibm9uLWRyb3BwaW5nLXBhcnRpY2xlIjoiIn0seyJmYW1pbHkiOiJBZGVib2xhIiwiZ2l2ZW4iOiJHcmFjZSBPIiwicGFyc2UtbmFtZXMiOmZhbHNlLCJkcm9wcGluZy1wYXJ0aWNsZSI6IiIsIm5vbi1kcm9wcGluZy1wYXJ0aWNsZSI6IiJ9LHsiZmFtaWx5IjoiTGF3YWwiLCJnaXZlbiI6IkFkZWRveWluIEkiLCJwYXJzZS1uYW1lcyI6ZmFsc2UsImRyb3BwaW5nLXBhcnRpY2xlIjoiIiwibm9uLWRyb3BwaW5nLXBhcnRpY2xlIjoiIn0seyJmYW1pbHkiOiJIZW5yeSIsImdpdmVuIjoiTndla2UtTG92ZSBDIiwicGFyc2UtbmFtZXMiOmZhbHNlLCJkcm9wcGluZy1wYXJ0aWNsZSI6IiIsIm5vbi1kcm9wcGluZy1wYXJ0aWNsZSI6IiJ9LHsiZmFtaWx5IjoiQWRlYmlzaSIsImdpdmVuIjoiVHVuZGUiLCJwYXJzZS1uYW1lcyI6ZmFsc2UsImRyb3BwaW5nLXBhcnRpY2xlIjoiIiwibm9uLWRyb3BwaW5nLXBhcnRpY2xlIjoiIn1dLCJjb250YWluZXItdGl0bGUiOiJDb2dlbnQgU29jaWFsIFNjaWVuY2VzIiwiY29udGFpbmVyLXRpdGxlLXNob3J0IjoiQ29nZW50IFNvYyBTY2kiLCJhY2Nlc3NlZCI6eyJkYXRlLXBhcnRzIjpbWzIwMjMsMywyN11dfSwiRE9JIjoiMTAuMTA4MC8yMzMxMTg4Ni4yMDIxLjE4OTA4OTciLCJVUkwiOiJodHRwczovL3d3dy50YW5kZm9ubGluZS5jb20vYWN0aW9uL2pvdXJuYWxJbmZvcm1hdGlvbj9qb3VybmFsQ29kZT1vYXNzMjAiLCJpc3N1ZWQiOnsiZGF0ZS1wYXJ0cyI6W1syMDIxXV19LCJpc3N1ZSI6IjEiLCJ2b2x1bWUiOiI3In0sImlzVGVtcG9yYXJ5IjpmYWxzZX1dfQ=="/>
          <w:id w:val="681792745"/>
          <w:placeholder>
            <w:docPart w:val="DefaultPlaceholder_-1854013440"/>
          </w:placeholder>
        </w:sdtPr>
        <w:sdtEndPr/>
        <w:sdtContent>
          <w:r w:rsidR="007C4949" w:rsidRPr="007C4949">
            <w:rPr>
              <w:rFonts w:ascii="Times New Roman" w:hAnsi="Times New Roman" w:cs="Times New Roman"/>
              <w:color w:val="000000"/>
              <w:sz w:val="18"/>
              <w:szCs w:val="18"/>
            </w:rPr>
            <w:t>(17)</w:t>
          </w:r>
        </w:sdtContent>
      </w:sdt>
      <w:r w:rsidR="000D1684">
        <w:rPr>
          <w:rFonts w:ascii="Times New Roman" w:hAnsi="Times New Roman" w:cs="Times New Roman"/>
        </w:rPr>
        <w:t xml:space="preserve">  </w:t>
      </w:r>
    </w:p>
    <w:p w14:paraId="08D3EAE2" w14:textId="77777777" w:rsidR="000D1684" w:rsidRDefault="000D1684" w:rsidP="003634DB">
      <w:pPr>
        <w:spacing w:after="160"/>
        <w:jc w:val="both"/>
        <w:rPr>
          <w:rFonts w:ascii="Times New Roman" w:eastAsia="Calibri" w:hAnsi="Times New Roman" w:cs="Times New Roman"/>
          <w:color w:val="000000"/>
          <w:sz w:val="18"/>
          <w:szCs w:val="18"/>
        </w:rPr>
      </w:pPr>
    </w:p>
    <w:p w14:paraId="2222C55B" w14:textId="6B507636"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Nevertheless, the protest took a different turn on October 17, 2020, as thugs in Lagos launched an attack on the peaceful protesters. Thus, transforming the protest from a peaceful one to a violent one with attendant criminality. In the same vein, the government invited the military to use force to disperse the protesters that were converged at the </w:t>
      </w:r>
      <w:proofErr w:type="spellStart"/>
      <w:r w:rsidRPr="003634DB">
        <w:rPr>
          <w:rFonts w:ascii="Times New Roman" w:eastAsia="Calibri" w:hAnsi="Times New Roman" w:cs="Times New Roman"/>
          <w:sz w:val="18"/>
          <w:szCs w:val="18"/>
        </w:rPr>
        <w:t>Lekki</w:t>
      </w:r>
      <w:proofErr w:type="spellEnd"/>
      <w:r w:rsidRPr="003634DB">
        <w:rPr>
          <w:rFonts w:ascii="Times New Roman" w:eastAsia="Calibri" w:hAnsi="Times New Roman" w:cs="Times New Roman"/>
          <w:sz w:val="18"/>
          <w:szCs w:val="18"/>
        </w:rPr>
        <w:t xml:space="preserve"> Toll Gate. The shooting and killing of protesters in what is referred to as the </w:t>
      </w:r>
      <w:proofErr w:type="spellStart"/>
      <w:r w:rsidRPr="003634DB">
        <w:rPr>
          <w:rFonts w:ascii="Times New Roman" w:eastAsia="Calibri" w:hAnsi="Times New Roman" w:cs="Times New Roman"/>
          <w:sz w:val="18"/>
          <w:szCs w:val="18"/>
        </w:rPr>
        <w:t>Lekki</w:t>
      </w:r>
      <w:proofErr w:type="spellEnd"/>
      <w:r w:rsidRPr="003634DB">
        <w:rPr>
          <w:rFonts w:ascii="Times New Roman" w:eastAsia="Calibri" w:hAnsi="Times New Roman" w:cs="Times New Roman"/>
          <w:sz w:val="18"/>
          <w:szCs w:val="18"/>
        </w:rPr>
        <w:t xml:space="preserve"> massacre on October 20, 2020, snowballed into something bigger; the looting and destruction of public buildings and private businesses, and the concomitant looting of Covid-19 palliatives kept in some warehouses across Nigeria. </w:t>
      </w:r>
    </w:p>
    <w:p w14:paraId="2AFA0210" w14:textId="77777777" w:rsidR="003634DB" w:rsidRPr="003634DB" w:rsidRDefault="003634DB" w:rsidP="003634DB">
      <w:pPr>
        <w:spacing w:after="160"/>
        <w:jc w:val="both"/>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Objectives of the study</w:t>
      </w:r>
    </w:p>
    <w:p w14:paraId="542DD6A9" w14:textId="77777777" w:rsidR="003634DB" w:rsidRPr="003634DB" w:rsidRDefault="003634DB" w:rsidP="003634DB">
      <w:pPr>
        <w:spacing w:before="240"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The objectives of this study are </w:t>
      </w:r>
      <w:bookmarkStart w:id="2" w:name="_Hlk80741773"/>
      <w:r w:rsidRPr="003634DB">
        <w:rPr>
          <w:rFonts w:ascii="Times New Roman" w:eastAsia="Calibri" w:hAnsi="Times New Roman" w:cs="Times New Roman"/>
          <w:sz w:val="18"/>
          <w:szCs w:val="18"/>
        </w:rPr>
        <w:t>(</w:t>
      </w:r>
      <w:proofErr w:type="spellStart"/>
      <w:r w:rsidRPr="003634DB">
        <w:rPr>
          <w:rFonts w:ascii="Times New Roman" w:eastAsia="Calibri" w:hAnsi="Times New Roman" w:cs="Times New Roman"/>
          <w:sz w:val="18"/>
          <w:szCs w:val="18"/>
        </w:rPr>
        <w:t>i</w:t>
      </w:r>
      <w:proofErr w:type="spellEnd"/>
      <w:r w:rsidRPr="003634DB">
        <w:rPr>
          <w:rFonts w:ascii="Times New Roman" w:eastAsia="Calibri" w:hAnsi="Times New Roman" w:cs="Times New Roman"/>
          <w:sz w:val="18"/>
          <w:szCs w:val="18"/>
        </w:rPr>
        <w:t xml:space="preserve">) to examine how human rights violations/ police brutality led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 (ii) to investigate the factors that led to the transformation of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to a violent one in Lagos state. </w:t>
      </w:r>
    </w:p>
    <w:bookmarkEnd w:id="2"/>
    <w:p w14:paraId="7D90E9BB"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H</w:t>
      </w:r>
      <w:r w:rsidRPr="003634DB">
        <w:rPr>
          <w:rFonts w:ascii="Times New Roman" w:eastAsia="Calibri" w:hAnsi="Times New Roman" w:cs="Times New Roman"/>
          <w:sz w:val="18"/>
          <w:szCs w:val="18"/>
          <w:vertAlign w:val="superscript"/>
        </w:rPr>
        <w:t>1</w:t>
      </w:r>
      <w:r w:rsidRPr="003634DB">
        <w:rPr>
          <w:rFonts w:ascii="Times New Roman" w:eastAsia="Calibri" w:hAnsi="Times New Roman" w:cs="Times New Roman"/>
          <w:sz w:val="18"/>
          <w:szCs w:val="18"/>
        </w:rPr>
        <w:t xml:space="preserve">: That police brutality/ human rights violations did not lead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w:t>
      </w:r>
    </w:p>
    <w:p w14:paraId="3B63B10E"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H</w:t>
      </w:r>
      <w:r w:rsidRPr="003634DB">
        <w:rPr>
          <w:rFonts w:ascii="Times New Roman" w:eastAsia="Calibri" w:hAnsi="Times New Roman" w:cs="Times New Roman"/>
          <w:sz w:val="18"/>
          <w:szCs w:val="18"/>
          <w:vertAlign w:val="superscript"/>
        </w:rPr>
        <w:t>2</w:t>
      </w:r>
      <w:r w:rsidRPr="003634DB">
        <w:rPr>
          <w:rFonts w:ascii="Times New Roman" w:eastAsia="Calibri" w:hAnsi="Times New Roman" w:cs="Times New Roman"/>
          <w:sz w:val="18"/>
          <w:szCs w:val="18"/>
        </w:rPr>
        <w:t xml:space="preserve">: </w:t>
      </w:r>
      <w:r w:rsidRPr="003634DB">
        <w:rPr>
          <w:rFonts w:ascii="Times New Roman" w:eastAsia="Times New Roman" w:hAnsi="Times New Roman" w:cs="Times New Roman"/>
          <w:sz w:val="18"/>
          <w:szCs w:val="18"/>
          <w:lang w:eastAsia="yo-NG"/>
        </w:rPr>
        <w:t xml:space="preserve">Repressive handling of the </w:t>
      </w:r>
      <w:r w:rsidRPr="00F741C1">
        <w:rPr>
          <w:rFonts w:ascii="Times New Roman" w:eastAsia="Times New Roman" w:hAnsi="Times New Roman" w:cs="Times New Roman"/>
          <w:i/>
          <w:sz w:val="18"/>
          <w:szCs w:val="18"/>
          <w:lang w:eastAsia="yo-NG"/>
        </w:rPr>
        <w:t>#</w:t>
      </w:r>
      <w:proofErr w:type="spellStart"/>
      <w:r w:rsidRPr="00F741C1">
        <w:rPr>
          <w:rFonts w:ascii="Times New Roman" w:eastAsia="Times New Roman" w:hAnsi="Times New Roman" w:cs="Times New Roman"/>
          <w:i/>
          <w:sz w:val="18"/>
          <w:szCs w:val="18"/>
          <w:lang w:eastAsia="yo-NG"/>
        </w:rPr>
        <w:t>EndSARS</w:t>
      </w:r>
      <w:proofErr w:type="spellEnd"/>
      <w:r w:rsidRPr="003634DB">
        <w:rPr>
          <w:rFonts w:ascii="Times New Roman" w:eastAsia="Times New Roman" w:hAnsi="Times New Roman" w:cs="Times New Roman"/>
          <w:sz w:val="18"/>
          <w:szCs w:val="18"/>
          <w:lang w:eastAsia="yo-NG"/>
        </w:rPr>
        <w:t xml:space="preserve"> protest was not responsible for its transformation from peaceful to violent one.</w:t>
      </w:r>
    </w:p>
    <w:p w14:paraId="7A8C4551" w14:textId="77777777" w:rsidR="003634DB" w:rsidRPr="003634DB" w:rsidRDefault="003634DB" w:rsidP="003634DB">
      <w:pPr>
        <w:shd w:val="clear" w:color="auto" w:fill="FFFFFF"/>
        <w:jc w:val="both"/>
        <w:rPr>
          <w:rFonts w:ascii="Times New Roman" w:eastAsia="Times New Roman" w:hAnsi="Times New Roman" w:cs="Times New Roman"/>
          <w:sz w:val="18"/>
          <w:szCs w:val="18"/>
          <w:lang w:eastAsia="yo-NG"/>
        </w:rPr>
      </w:pPr>
      <w:r w:rsidRPr="003634DB">
        <w:rPr>
          <w:rFonts w:ascii="Times New Roman" w:eastAsia="Calibri" w:hAnsi="Times New Roman" w:cs="Times New Roman"/>
          <w:sz w:val="18"/>
          <w:szCs w:val="18"/>
        </w:rPr>
        <w:t>H</w:t>
      </w:r>
      <w:r w:rsidRPr="003634DB">
        <w:rPr>
          <w:rFonts w:ascii="Times New Roman" w:eastAsia="Calibri" w:hAnsi="Times New Roman" w:cs="Times New Roman"/>
          <w:sz w:val="18"/>
          <w:szCs w:val="18"/>
          <w:vertAlign w:val="superscript"/>
        </w:rPr>
        <w:t>3</w:t>
      </w:r>
      <w:r w:rsidRPr="003634DB">
        <w:rPr>
          <w:rFonts w:ascii="Times New Roman" w:eastAsia="Calibri" w:hAnsi="Times New Roman" w:cs="Times New Roman"/>
          <w:sz w:val="18"/>
          <w:szCs w:val="18"/>
        </w:rPr>
        <w:t xml:space="preserve">: </w:t>
      </w:r>
      <w:r w:rsidRPr="003634DB">
        <w:rPr>
          <w:rFonts w:ascii="Times New Roman" w:eastAsia="Times New Roman" w:hAnsi="Times New Roman" w:cs="Times New Roman"/>
          <w:sz w:val="18"/>
          <w:szCs w:val="18"/>
          <w:lang w:eastAsia="yo-NG"/>
        </w:rPr>
        <w:t xml:space="preserve">Infiltration and eventual hijack of the </w:t>
      </w:r>
      <w:r w:rsidRPr="00F741C1">
        <w:rPr>
          <w:rFonts w:ascii="Times New Roman" w:eastAsia="Times New Roman" w:hAnsi="Times New Roman" w:cs="Times New Roman"/>
          <w:i/>
          <w:sz w:val="18"/>
          <w:szCs w:val="18"/>
          <w:lang w:eastAsia="yo-NG"/>
        </w:rPr>
        <w:t>#</w:t>
      </w:r>
      <w:proofErr w:type="spellStart"/>
      <w:r w:rsidRPr="00F741C1">
        <w:rPr>
          <w:rFonts w:ascii="Times New Roman" w:eastAsia="Times New Roman" w:hAnsi="Times New Roman" w:cs="Times New Roman"/>
          <w:i/>
          <w:sz w:val="18"/>
          <w:szCs w:val="18"/>
          <w:lang w:eastAsia="yo-NG"/>
        </w:rPr>
        <w:t>EndSARS</w:t>
      </w:r>
      <w:proofErr w:type="spellEnd"/>
      <w:r w:rsidRPr="003634DB">
        <w:rPr>
          <w:rFonts w:ascii="Times New Roman" w:eastAsia="Times New Roman" w:hAnsi="Times New Roman" w:cs="Times New Roman"/>
          <w:sz w:val="18"/>
          <w:szCs w:val="18"/>
          <w:lang w:eastAsia="yo-NG"/>
        </w:rPr>
        <w:t xml:space="preserve"> protest by hoodlums was not responsible </w:t>
      </w:r>
      <w:r w:rsidRPr="003634DB">
        <w:rPr>
          <w:rFonts w:ascii="Times New Roman" w:eastAsia="Times New Roman" w:hAnsi="Times New Roman" w:cs="Times New Roman"/>
          <w:sz w:val="18"/>
          <w:szCs w:val="18"/>
          <w:lang w:eastAsia="yo-NG"/>
        </w:rPr>
        <w:tab/>
        <w:t xml:space="preserve">for the dimension of the criminality of the protest   </w:t>
      </w:r>
    </w:p>
    <w:p w14:paraId="724C2F75" w14:textId="77777777" w:rsidR="003634DB" w:rsidRPr="003634DB" w:rsidRDefault="003634DB" w:rsidP="003634DB">
      <w:pPr>
        <w:spacing w:after="160"/>
        <w:jc w:val="both"/>
        <w:rPr>
          <w:rFonts w:ascii="Times New Roman" w:eastAsia="Calibri" w:hAnsi="Times New Roman" w:cs="Times New Roman"/>
          <w:sz w:val="18"/>
          <w:szCs w:val="18"/>
        </w:rPr>
      </w:pPr>
    </w:p>
    <w:p w14:paraId="6FC57F3B"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b/>
          <w:bCs/>
          <w:sz w:val="18"/>
          <w:szCs w:val="18"/>
        </w:rPr>
        <w:t>Human rights violation and violent responses: a theoretical explication</w:t>
      </w:r>
    </w:p>
    <w:p w14:paraId="06AEF1A6" w14:textId="7A18D569"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Theories exist that explain the causes of conflicts. Some theories explain the reasons behind violence against the state-civil unrest, protests, terrorism and insurrections </w:t>
      </w:r>
      <w:sdt>
        <w:sdtPr>
          <w:rPr>
            <w:rFonts w:ascii="Times New Roman" w:eastAsia="Calibri" w:hAnsi="Times New Roman" w:cs="Times New Roman"/>
            <w:color w:val="000000"/>
            <w:sz w:val="18"/>
            <w:szCs w:val="18"/>
          </w:rPr>
          <w:tag w:val="MENDELEY_CITATION_v3_eyJjaXRhdGlvbklEIjoiTUVOREVMRVlfQ0lUQVRJT05fNTIzZjZiOGUtMTRjOC00MzBiLWI3ODQtZTE1MWI4N2M2YTM2IiwicHJvcGVydGllcyI6eyJub3RlSW5kZXgiOjB9LCJpc0VkaXRlZCI6ZmFsc2UsIm1hbnVhbE92ZXJyaWRlIjp7ImlzTWFudWFsbHlPdmVycmlkZGVuIjpmYWxzZSwiY2l0ZXByb2NUZXh0IjoiKDE4KSIsIm1hbnVhbE92ZXJyaWRlVGV4dCI6IiJ9LCJjaXRhdGlvbkl0ZW1zIjpbeyJpZCI6ImYwMjE1ZDFmLTBjNjAtMzdkMC1iYjA3LWQwOGIzNjc0NmE4ZCIsIml0ZW1EYXRhIjp7InR5cGUiOiJhcnRpY2xlLWpvdXJuYWwiLCJpZCI6ImYwMjE1ZDFmLTBjNjAtMzdkMC1iYjA3LWQwOGIzNjc0NmE4ZCIsInRpdGxlIjoiQ29lcmNpb24sIGNhcGFjaXR5LCBhbmQgY29vcmRpbmF0aW9uOiBQcmVkaWN0b3JzIG9mIHBvbGl0aWNhbCB2aW9sZW5jZSIsImF1dGhvciI6W3siZmFtaWx5IjoiQmVsbCIsImdpdmVuIjoiU2FtIFIuIiwicGFyc2UtbmFtZXMiOmZhbHNlLCJkcm9wcGluZy1wYXJ0aWNsZSI6IiIsIm5vbi1kcm9wcGluZy1wYXJ0aWNsZSI6IiJ9LHsiZmFtaWx5IjoiQ2luZ3JhbmVsbGkiLCJnaXZlbiI6IkRhdmlkIiwicGFyc2UtbmFtZXMiOmZhbHNlLCJkcm9wcGluZy1wYXJ0aWNsZSI6IiIsIm5vbi1kcm9wcGluZy1wYXJ0aWNsZSI6IiJ9LHsiZmFtaWx5IjoiTXVyZGllIiwiZ2l2ZW4iOiJBbWFuZGEiLCJwYXJzZS1uYW1lcyI6ZmFsc2UsImRyb3BwaW5nLXBhcnRpY2xlIjoiIiwibm9uLWRyb3BwaW5nLXBhcnRpY2xlIjoiIn0seyJmYW1pbHkiOiJDYWdsYXlhbiIsImdpdmVuIjoiQWxwZXIiLCJwYXJzZS1uYW1lcyI6ZmFsc2UsImRyb3BwaW5nLXBhcnRpY2xlIjoiIiwibm9uLWRyb3BwaW5nLXBhcnRpY2xlIjoiIn1dLCJjb250YWluZXItdGl0bGUiOiJDb25mbGljdCBNYW5hZ2VtZW50IGFuZCBQZWFjZSBTY2llbmNlIiwiRE9JIjoiMTAuMTE3Ny8wNzM4ODk0MjEzNDg0MDMyIiwiSVNTTiI6IjA3Mzg4OTQyIiwiaXNzdWVkIjp7ImRhdGUtcGFydHMiOltbMjAxMyw3XV19LCJwYWdlIjoiMjQwLTI2MiIsImFic3RyYWN0IjoiVXNpbmcgYSByaXNrIGFzc2Vzc21lbnQgbWV0aG9kIGRldmVsb3BlZCBieSBHdXJyIGFuZCBNb29yZSAoQW1lcmljYW4gSm91cm5hbCBvZiBQb2xpdGljYWwgU2NpZW5jZSA0MTogMTA3OS0xMTAzLCAxOTk3KSBhbmQgYXBwbHlpbmcgTydCcmllbidzIChKb3VybmFsIG9mIENvbmZsaWN0IFJlc29sdXRpb24gNDY6IDc5MS04MTEsIDIwMDIpIHJpc2sgYXNzZXNzbWVudCBtZXRyaWNzLCB3ZSBwcmVzZW50IGEgZ2xvYmFsLCBjb21wYXJhdGl2ZSwgY3Jvc3MtbmF0aW9uYWwgbW9kZWwgcHJlZGljdGluZyB0aGUgc3RhdGVzIHdoZXJlIHBvbGl0aWNhbCB2aW9sZW5jZSBpcyBsaWtlbHkgdG8gaW5jcmVhc2UuIE91ciBtb2RlbCBwcmVkaWN0cyBtb3JlIHBvbGl0aWNhbCB2aW9sZW5jZSB3aGVuIGdvdmVybm1lbnRzIHZpb2xhdGUgdGhlIHBoeXNpY2FsIGludGVncml0eSByaWdodHMgb2YgdGhlaXIgY2l0aXplbnMtZXNwZWNpYWxseSB3aGVuIHRoZXkgZnJlcXVlbnRseSBpbXByaXNvbiBjaXRpemVucyBmb3IgcG9saXRpY2FsIHJlYXNvbnMgb3IgbWFrZSB0aGVtIFwiZGlzYXBwZWFyXCIuIFRoZXNlIGNvZXJjaXZlIHRlY2huaXF1ZXMgbWF5IGNyZWF0ZSBtb3JlIGNpdGl6ZW4gZGlzc2F0aXNmYWN0aW9uIHRoYW4gb3RoZXIgdHlwZXMgb2YgdmlvbGF0aW9ucyBvZiBwaHlzaWNhbCBpbnRlZ3JpdHkgcmlnaHRzLCBiZWNhdXNlIGNpdGl6ZW5zIHBlcmNlaXZlIHBvbGl0aWNhbCBpbXByaXNvbm1lbnQgYW5kIGRpc2FwcGVhcmFuY2VzIGFzIHRoZSBkaXJlY3QgcmVzdWx0IG9mIHRoZSBkZWxpYmVyYXRlIHBvbGljeSBjaG9pY2VzIG9mIHBvbGl0aWNpYW5zLiBPdXIgbW9kZWwgYWxzbyBmb3JlY2FzdHMgbW9yZSBwb2xpdGljYWwgdmlvbGVuY2UgaW4gd2VhayBzdGF0ZXMgYW5kIHN0YXRlcyB0aGF0IGFsbG93IGRpc3NhdGlzZmllZCBjaXRpemVucyB0byBjb29yZGluYXRlIHRoZWlyIGFudGktZ292ZXJubWVudCBhY3Rpdml0aWVzLiBTcGVjaWZpY2FsbHksIHdlIGRlbW9uc3RyYXRlIHRoYXQgcG9saXRpY2FsIHZpb2xlbmNlIHRlbmRzIHRvIGJlIGhpZ2hlciBpZiBnb3Zlcm5tZW50cyByZXNwZWN0IHRoZWlyIGNpdGl6ZW5zJyByaWdodCB0byBmcmVlZG9tIG9mIGFzc2VtYmx5IGFuZCBhc3NvY2lhdGlvbiBhbmQgb2ZmZXIgd2lkZXNwcmVhZCB1c2Ugb2YgbW9iaWxlIHBob25lIGFuZCBpbnRlcm5ldCB0ZWNobm9sb2d5LiDCqSBUaGUgQXV0aG9yKHMpIDIwMTMuIiwiaXNzdWUiOiIzIiwidm9sdW1lIjoiMzAiLCJjb250YWluZXItdGl0bGUtc2hvcnQiOiIifSwiaXNUZW1wb3JhcnkiOmZhbHNlfV19"/>
          <w:id w:val="-2124686076"/>
          <w:placeholder>
            <w:docPart w:val="DefaultPlaceholder_-1854013440"/>
          </w:placeholder>
        </w:sdtPr>
        <w:sdtEndPr/>
        <w:sdtContent>
          <w:r w:rsidR="007C4949" w:rsidRPr="007C4949">
            <w:rPr>
              <w:rFonts w:ascii="Times New Roman" w:eastAsia="Calibri" w:hAnsi="Times New Roman" w:cs="Times New Roman"/>
              <w:color w:val="000000"/>
              <w:sz w:val="18"/>
              <w:szCs w:val="18"/>
            </w:rPr>
            <w:t>(18)</w:t>
          </w:r>
        </w:sdtContent>
      </w:sdt>
      <w:r w:rsidRPr="003634DB">
        <w:rPr>
          <w:rFonts w:ascii="Times New Roman" w:eastAsia="Calibri" w:hAnsi="Times New Roman" w:cs="Times New Roman"/>
          <w:sz w:val="18"/>
          <w:szCs w:val="18"/>
        </w:rPr>
        <w:t xml:space="preserve">. This work uses the greed-grievance theory as the framework of analysis. The greed and grievance theory as expounded by Collier and </w:t>
      </w:r>
      <w:proofErr w:type="spellStart"/>
      <w:r w:rsidRPr="003634DB">
        <w:rPr>
          <w:rFonts w:ascii="Times New Roman" w:eastAsia="Calibri" w:hAnsi="Times New Roman" w:cs="Times New Roman"/>
          <w:sz w:val="18"/>
          <w:szCs w:val="18"/>
        </w:rPr>
        <w:t>Hoeffler</w:t>
      </w:r>
      <w:proofErr w:type="spellEnd"/>
      <w:r w:rsidR="00824ECE">
        <w:rPr>
          <w:rFonts w:ascii="Times New Roman" w:eastAsia="Calibri" w:hAnsi="Times New Roman" w:cs="Times New Roman"/>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MzIxOGU3YzQtZjNmMS00MjIwLTllM2YtYmNlNDE0YThjM2JmIiwicHJvcGVydGllcyI6eyJub3RlSW5kZXgiOjB9LCJpc0VkaXRlZCI6ZmFsc2UsIm1hbnVhbE92ZXJyaWRlIjp7ImlzTWFudWFsbHlPdmVycmlkZGVuIjpmYWxzZSwiY2l0ZXByb2NUZXh0IjoiKDE5KSIsIm1hbnVhbE92ZXJyaWRlVGV4dCI6IiJ9LCJjaXRhdGlvbkl0ZW1zIjpbeyJpZCI6IjM3NmRkZGQxLWUxZDAtMzJjZi1hMzZmLWE5MDA5YjRjZjA2NSIsIml0ZW1EYXRhIjp7InR5cGUiOiJhcnRpY2xlLWpvdXJuYWwiLCJpZCI6IjM3NmRkZGQxLWUxZDAtMzJjZi1hMzZmLWE5MDA5YjRjZjA2NSIsInRpdGxlIjoiT24gdGhlIGluY2lkZW5jZSBvZiBjaXZpbCB3YXIgaW4gQWZyaWNhIiwiYXV0aG9yIjpbeyJmYW1pbHkiOiJDb2xsaWVyIiwiZ2l2ZW4iOiJQLiIsInBhcnNlLW5hbWVzIjpmYWxzZSwiZHJvcHBpbmctcGFydGljbGUiOiIiLCJub24tZHJvcHBpbmctcGFydGljbGUiOiIifSx7ImZhbWlseSI6IkhvZWZmbGVyIiwiZ2l2ZW4iOiJBLiIsInBhcnNlLW5hbWVzIjpmYWxzZSwiZHJvcHBpbmctcGFydGljbGUiOiIiLCJub24tZHJvcHBpbmctcGFydGljbGUiOiIifV0sImNvbnRhaW5lci10aXRsZSI6IkpvdXJuYWwgb2YgQ29uZmxpY3QgUmVzb2x1dGlvbiIsIkRPSSI6IjEwLjExNzcvMDAyMjAwMjcwMjA0NjAwMTAwMiIsIklTU04iOiIwMDIyMDAyNyIsImlzc3VlZCI6eyJkYXRlLXBhcnRzIjpbWzIwMDJdXX0sInBhZ2UiOiIxMy0yOCIsImFic3RyYWN0IjoiQW4gZWNvbm9tZXRyaWMgbW9kZWwgb2YgY2l2aWwgd2FyIGlzIGFwcGxpZWQgdG8gdGhlIGFuYWx5c2lzIG9mIGNvbmZsaWN0IGluIHN1Yi1TYWhhcmFuIEFmcmljYS4gUmVzdWx0cyBzaG93IHRoYXQgQWZyaWNhIGhhcyBoYWQgYSBzaW1pbGFyIGluY2lkZW5jZSBvZiBjaXZpbCBjb25mbGljdCB0byBvdGhlciBkZXZlbG9waW5nIHJlZ2lvbnMsIGFuZCwgd2l0aCBtaW5vciBleGNlcHRpb25zLCBpdHMgY29uZmxpY3RzIGFyZSBjb25zaXN0ZW50IHdpdGggdGhlIGdsb2JhbCBwYXR0ZXJuIG9mIGJlaGF2aW9yLiBIb3dldmVyLCB0aGUgc3RydWN0dXJlIG9mIHJpc2sgZGlmZmVycyBjb25zaWRlcmFibHkgZnJvbSBvdGhlciByZWdpb25zLiBBZnJpY2EncyBlY29ub21pYyBjaGFyYWN0ZXJpc3RpY3MgaGF2ZSBtYWRlIGl0IG1vcmUgdnVsbmVyYWJsZSB0byBjb25mbGljdCwgYnV0IHRoaXMgaGFzIGJlZW4gb2Zmc2V0IGJ5IHNvY2lhbCBjaGFyYWN0ZXJpc3RpY3MgdGhhdCBtYWtlIGl0cyBzb2NpZXRpZXMgYXR5cGljYWxseSBzYWZlLiBUaGUgY29udHJhc3RpbmcgdHJlbmRzIG9mIGNvbmZsaWN0IGFyZSBhbmFseXplZDogcmlzaW5nIGluIEFmcmljYSBhbmQgZGVjbGluaW5nIGluIG90aGVyIHJlZ2lvbnMuIFJlc3VsdHMgc2hvdyB0aGF0IHRoZXNlIHRyZW5kcyBhcmUgcHJlZGljdGVkIGJ5IHRoZSBtb2RlbC4gQWZyaWNhJ3MgcmlzaW5nIHRyZW5kIG9mIGNvbmZsaWN0IGlzIGR1ZSB0byBpdHMgYXR5cGljYWxseSBwb29yIGVjb25vbWljIHBlcmZvcm1hbmNlLiIsImlzc3VlIjoiMSIsInZvbHVtZSI6IjQ2IiwiY29udGFpbmVyLXRpdGxlLXNob3J0IjoiIn0sImlzVGVtcG9yYXJ5IjpmYWxzZX1dfQ=="/>
          <w:id w:val="-575436834"/>
          <w:placeholder>
            <w:docPart w:val="DefaultPlaceholder_-1854013440"/>
          </w:placeholder>
        </w:sdtPr>
        <w:sdtEndPr/>
        <w:sdtContent>
          <w:r w:rsidR="007C4949" w:rsidRPr="007C4949">
            <w:rPr>
              <w:rFonts w:ascii="Times New Roman" w:eastAsia="Calibri" w:hAnsi="Times New Roman" w:cs="Times New Roman"/>
              <w:color w:val="000000"/>
              <w:sz w:val="18"/>
              <w:szCs w:val="18"/>
            </w:rPr>
            <w:t>(19)</w:t>
          </w:r>
        </w:sdtContent>
      </w:sdt>
      <w:r w:rsidR="00824ECE">
        <w:rPr>
          <w:rFonts w:ascii="Times New Roman" w:eastAsia="Calibri" w:hAnsi="Times New Roman" w:cs="Times New Roman"/>
          <w:sz w:val="18"/>
          <w:szCs w:val="18"/>
        </w:rPr>
        <w:t>,</w:t>
      </w:r>
      <w:r w:rsidRPr="003634DB">
        <w:rPr>
          <w:rFonts w:ascii="Times New Roman" w:eastAsia="Calibri" w:hAnsi="Times New Roman" w:cs="Times New Roman"/>
          <w:sz w:val="18"/>
          <w:szCs w:val="18"/>
        </w:rPr>
        <w:t xml:space="preserve"> consists of two components that explain the motivations for conflict actors' participation in conflict situations. The greed component of the theory attribute actors' involvement premised on cost-benefit consideration. In other words, what actors stand to gain in the conflict is a major motivation. The grievance component argues that the grievances as a result of certain deprivations motivate actors in rising against the state. For this study, we explain the greed component from the actions of the state's security apparatuses-the police personnel that defends and perpetuate the abusive system, Army-the shot and massacre the </w:t>
      </w:r>
      <w:proofErr w:type="spellStart"/>
      <w:r w:rsidRPr="003634DB">
        <w:rPr>
          <w:rFonts w:ascii="Times New Roman" w:eastAsia="Calibri" w:hAnsi="Times New Roman" w:cs="Times New Roman"/>
          <w:sz w:val="18"/>
          <w:szCs w:val="18"/>
        </w:rPr>
        <w:t>defenceless</w:t>
      </w:r>
      <w:proofErr w:type="spellEnd"/>
      <w:r w:rsidRPr="003634DB">
        <w:rPr>
          <w:rFonts w:ascii="Times New Roman" w:eastAsia="Calibri" w:hAnsi="Times New Roman" w:cs="Times New Roman"/>
          <w:sz w:val="18"/>
          <w:szCs w:val="18"/>
        </w:rPr>
        <w:t xml:space="preserve"> protesters and the thugs- that took advantage of the peaceful protest to engage in the criminal act including looting and destruction of private and public properties. The grievance component is explained from the deprivations and inhuman treatments experienced by the Nigerian citizens as imposed on them by the state security agencies and </w:t>
      </w:r>
      <w:proofErr w:type="spellStart"/>
      <w:r w:rsidRPr="003634DB">
        <w:rPr>
          <w:rFonts w:ascii="Times New Roman" w:eastAsia="Calibri" w:hAnsi="Times New Roman" w:cs="Times New Roman"/>
          <w:sz w:val="18"/>
          <w:szCs w:val="18"/>
        </w:rPr>
        <w:t>unfavourable</w:t>
      </w:r>
      <w:proofErr w:type="spellEnd"/>
      <w:r w:rsidRPr="003634DB">
        <w:rPr>
          <w:rFonts w:ascii="Times New Roman" w:eastAsia="Calibri" w:hAnsi="Times New Roman" w:cs="Times New Roman"/>
          <w:sz w:val="18"/>
          <w:szCs w:val="18"/>
        </w:rPr>
        <w:t xml:space="preserve"> economic policies that subject the citizens to untold hardship thereby violating human rights.</w:t>
      </w:r>
    </w:p>
    <w:p w14:paraId="0079207C" w14:textId="3F8BA92F"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Determining direct causal connection has been difficult to establish, however, the relationship between human rights violations, state repression, economic inequalities and violence against the state -terrorism, civil unrest, protests etc. have been established</w:t>
      </w:r>
      <w:r w:rsidR="00824ECE">
        <w:rPr>
          <w:rFonts w:ascii="Times New Roman" w:eastAsia="Calibri" w:hAnsi="Times New Roman" w:cs="Times New Roman"/>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NTAwZjA0ZjMtNDZjNC00MGYzLWFhOTgtMTczMDI4YzUzNDFlIiwicHJvcGVydGllcyI6eyJub3RlSW5kZXgiOjB9LCJpc0VkaXRlZCI6ZmFsc2UsIm1hbnVhbE92ZXJyaWRlIjp7ImlzTWFudWFsbHlPdmVycmlkZGVuIjpmYWxzZSwiY2l0ZXByb2NUZXh0IjoiKDE4KSIsIm1hbnVhbE92ZXJyaWRlVGV4dCI6IiJ9LCJjaXRhdGlvbkl0ZW1zIjpbeyJpZCI6ImYwMjE1ZDFmLTBjNjAtMzdkMC1iYjA3LWQwOGIzNjc0NmE4ZCIsIml0ZW1EYXRhIjp7InR5cGUiOiJhcnRpY2xlLWpvdXJuYWwiLCJpZCI6ImYwMjE1ZDFmLTBjNjAtMzdkMC1iYjA3LWQwOGIzNjc0NmE4ZCIsInRpdGxlIjoiQ29lcmNpb24sIGNhcGFjaXR5LCBhbmQgY29vcmRpbmF0aW9uOiBQcmVkaWN0b3JzIG9mIHBvbGl0aWNhbCB2aW9sZW5jZSIsImF1dGhvciI6W3siZmFtaWx5IjoiQmVsbCIsImdpdmVuIjoiU2FtIFIuIiwicGFyc2UtbmFtZXMiOmZhbHNlLCJkcm9wcGluZy1wYXJ0aWNsZSI6IiIsIm5vbi1kcm9wcGluZy1wYXJ0aWNsZSI6IiJ9LHsiZmFtaWx5IjoiQ2luZ3JhbmVsbGkiLCJnaXZlbiI6IkRhdmlkIiwicGFyc2UtbmFtZXMiOmZhbHNlLCJkcm9wcGluZy1wYXJ0aWNsZSI6IiIsIm5vbi1kcm9wcGluZy1wYXJ0aWNsZSI6IiJ9LHsiZmFtaWx5IjoiTXVyZGllIiwiZ2l2ZW4iOiJBbWFuZGEiLCJwYXJzZS1uYW1lcyI6ZmFsc2UsImRyb3BwaW5nLXBhcnRpY2xlIjoiIiwibm9uLWRyb3BwaW5nLXBhcnRpY2xlIjoiIn0seyJmYW1pbHkiOiJDYWdsYXlhbiIsImdpdmVuIjoiQWxwZXIiLCJwYXJzZS1uYW1lcyI6ZmFsc2UsImRyb3BwaW5nLXBhcnRpY2xlIjoiIiwibm9uLWRyb3BwaW5nLXBhcnRpY2xlIjoiIn1dLCJjb250YWluZXItdGl0bGUiOiJDb25mbGljdCBNYW5hZ2VtZW50IGFuZCBQZWFjZSBTY2llbmNlIiwiRE9JIjoiMTAuMTE3Ny8wNzM4ODk0MjEzNDg0MDMyIiwiSVNTTiI6IjA3Mzg4OTQyIiwiaXNzdWVkIjp7ImRhdGUtcGFydHMiOltbMjAxMyw3XV19LCJwYWdlIjoiMjQwLTI2MiIsImFic3RyYWN0IjoiVXNpbmcgYSByaXNrIGFzc2Vzc21lbnQgbWV0aG9kIGRldmVsb3BlZCBieSBHdXJyIGFuZCBNb29yZSAoQW1lcmljYW4gSm91cm5hbCBvZiBQb2xpdGljYWwgU2NpZW5jZSA0MTogMTA3OS0xMTAzLCAxOTk3KSBhbmQgYXBwbHlpbmcgTydCcmllbidzIChKb3VybmFsIG9mIENvbmZsaWN0IFJlc29sdXRpb24gNDY6IDc5MS04MTEsIDIwMDIpIHJpc2sgYXNzZXNzbWVudCBtZXRyaWNzLCB3ZSBwcmVzZW50IGEgZ2xvYmFsLCBjb21wYXJhdGl2ZSwgY3Jvc3MtbmF0aW9uYWwgbW9kZWwgcHJlZGljdGluZyB0aGUgc3RhdGVzIHdoZXJlIHBvbGl0aWNhbCB2aW9sZW5jZSBpcyBsaWtlbHkgdG8gaW5jcmVhc2UuIE91ciBtb2RlbCBwcmVkaWN0cyBtb3JlIHBvbGl0aWNhbCB2aW9sZW5jZSB3aGVuIGdvdmVybm1lbnRzIHZpb2xhdGUgdGhlIHBoeXNpY2FsIGludGVncml0eSByaWdodHMgb2YgdGhlaXIgY2l0aXplbnMtZXNwZWNpYWxseSB3aGVuIHRoZXkgZnJlcXVlbnRseSBpbXByaXNvbiBjaXRpemVucyBmb3IgcG9saXRpY2FsIHJlYXNvbnMgb3IgbWFrZSB0aGVtIFwiZGlzYXBwZWFyXCIuIFRoZXNlIGNvZXJjaXZlIHRlY2huaXF1ZXMgbWF5IGNyZWF0ZSBtb3JlIGNpdGl6ZW4gZGlzc2F0aXNmYWN0aW9uIHRoYW4gb3RoZXIgdHlwZXMgb2YgdmlvbGF0aW9ucyBvZiBwaHlzaWNhbCBpbnRlZ3JpdHkgcmlnaHRzLCBiZWNhdXNlIGNpdGl6ZW5zIHBlcmNlaXZlIHBvbGl0aWNhbCBpbXByaXNvbm1lbnQgYW5kIGRpc2FwcGVhcmFuY2VzIGFzIHRoZSBkaXJlY3QgcmVzdWx0IG9mIHRoZSBkZWxpYmVyYXRlIHBvbGljeSBjaG9pY2VzIG9mIHBvbGl0aWNpYW5zLiBPdXIgbW9kZWwgYWxzbyBmb3JlY2FzdHMgbW9yZSBwb2xpdGljYWwgdmlvbGVuY2UgaW4gd2VhayBzdGF0ZXMgYW5kIHN0YXRlcyB0aGF0IGFsbG93IGRpc3NhdGlzZmllZCBjaXRpemVucyB0byBjb29yZGluYXRlIHRoZWlyIGFudGktZ292ZXJubWVudCBhY3Rpdml0aWVzLiBTcGVjaWZpY2FsbHksIHdlIGRlbW9uc3RyYXRlIHRoYXQgcG9saXRpY2FsIHZpb2xlbmNlIHRlbmRzIHRvIGJlIGhpZ2hlciBpZiBnb3Zlcm5tZW50cyByZXNwZWN0IHRoZWlyIGNpdGl6ZW5zJyByaWdodCB0byBmcmVlZG9tIG9mIGFzc2VtYmx5IGFuZCBhc3NvY2lhdGlvbiBhbmQgb2ZmZXIgd2lkZXNwcmVhZCB1c2Ugb2YgbW9iaWxlIHBob25lIGFuZCBpbnRlcm5ldCB0ZWNobm9sb2d5LiDCqSBUaGUgQXV0aG9yKHMpIDIwMTMuIiwiaXNzdWUiOiIzIiwidm9sdW1lIjoiMzAiLCJjb250YWluZXItdGl0bGUtc2hvcnQiOiIifSwiaXNUZW1wb3JhcnkiOmZhbHNlfV19"/>
          <w:id w:val="-1488695928"/>
          <w:placeholder>
            <w:docPart w:val="DefaultPlaceholder_-1854013440"/>
          </w:placeholder>
        </w:sdtPr>
        <w:sdtEndPr/>
        <w:sdtContent>
          <w:r w:rsidR="007C4949" w:rsidRPr="007C4949">
            <w:rPr>
              <w:rFonts w:ascii="Times New Roman" w:eastAsia="Calibri" w:hAnsi="Times New Roman" w:cs="Times New Roman"/>
              <w:color w:val="000000"/>
              <w:sz w:val="18"/>
              <w:szCs w:val="18"/>
            </w:rPr>
            <w:t>(18)</w:t>
          </w:r>
        </w:sdtContent>
      </w:sdt>
      <w:r w:rsidR="00824ECE">
        <w:rPr>
          <w:rFonts w:ascii="Times New Roman" w:eastAsia="Calibri" w:hAnsi="Times New Roman" w:cs="Times New Roman"/>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YTFlNjVjNDItZWFhYi00NzliLThiMGEtZTI4ODIyYzYxNGI2IiwicHJvcGVydGllcyI6eyJub3RlSW5kZXgiOjB9LCJpc0VkaXRlZCI6ZmFsc2UsIm1hbnVhbE92ZXJyaWRlIjp7ImlzTWFudWFsbHlPdmVycmlkZGVuIjpmYWxzZSwiY2l0ZXByb2NUZXh0IjoiKDIwKSIsIm1hbnVhbE92ZXJyaWRlVGV4dCI6IiJ9LCJjaXRhdGlvbkl0ZW1zIjpbeyJpZCI6IjIxMGU3MTQwLTFjOTAtM2VkNy1hYTA1LWIxNDQxNzk3ODE4OCIsIml0ZW1EYXRhIjp7InR5cGUiOiJhcnRpY2xlLWpvdXJuYWwiLCJpZCI6IjIxMGU3MTQwLTFjOTAtM2VkNy1hYTA1LWIxNDQxNzk3ODE4OCIsInRpdGxlIjoiV2h5IHJlc3BlY3RpbmcgcGh5c2ljYWwgaW50ZWdyaXR5IHJpZ2h0cyByZWR1Y2VzIHRlcnJvcmlzbSIsImF1dGhvciI6W3siZmFtaWx5IjoiV2Fsc2giLCJnaXZlbiI6IkphbWVzIEkuIiwicGFyc2UtbmFtZXMiOmZhbHNlLCJkcm9wcGluZy1wYXJ0aWNsZSI6IiIsIm5vbi1kcm9wcGluZy1wYXJ0aWNsZSI6IiJ9LHsiZmFtaWx5IjoiUGlhenphIiwiZ2l2ZW4iOiJKYW1lcyBBLiIsInBhcnNlLW5hbWVzIjpmYWxzZSwiZHJvcHBpbmctcGFydGljbGUiOiIiLCJub24tZHJvcHBpbmctcGFydGljbGUiOiIifV0sImNvbnRhaW5lci10aXRsZSI6IkNvbXBhcmF0aXZlIFBvbGl0aWNhbCBTdHVkaWVzIiwiY29udGFpbmVyLXRpdGxlLXNob3J0IjoiQ29tcCBQb2xpdCBTdHVkIiwiRE9JIjoiMTAuMTE3Ny8wMDEwNDE0MDA5MzU2MTc2IiwiSVNTTiI6IjAwMTA0MTQwIiwiaXNzdWVkIjp7ImRhdGUtcGFydHMiOltbMjAxMCw1XV19LCJwYWdlIjoiNTUxLTU3NyIsImFic3RyYWN0IjoiRG9lcyByZXNwZWN0IGZvciBodW1hbiByaWdodHMgY2hlY2sgb3IgcHJvbW90ZSB0ZXJyb3Jpc20/IFRoaXMgcXVlc3Rpb24gaXMgaG90bHkgZGViYXRlZCB3aXRoaW4gcG9saWN5IGNpcmNsZXMuIFNvbWUgaG9sZCB0aGF0IHJlc3RyaWN0aW5nIGh1bWFuIHJpZ2h0cyBpcyBhIG5lY2Vzc2FyeSBpZiB1bmZvcnR1bmF0ZSBjb3N0IG9mIHByZXZlbnRpbmcgdGVycm9yaXNtLiBPdGhlcnMgY29uY2x1ZGUgdGhhdCBzdWNoIGFidXNlcyBhZ2dyYXZhdGUgcG9saXRpY2FsIGdyaWV2YW5jZXMgdGhhdCBjb250cmlidXRlIHRvIHRlcnJvci4gVGhlIGF1dGhvcnMgZGVtb25zdHJhdGUgdGhhdCB0aGVvcnkgYW5kIGRhdGEgc3VwcG9ydCB0aGUgbGF0dGVyIHBvc2l0aW9uLiBUaGV5IGh5cG90aGVzaXplIHRoYXQgYWJ1c2Ugb2YgdGhlIHN1YnNldCBvZiByaWdodHMga25vd24gYXMgcGh5c2ljYWwgaW50ZWdyaXR5IHJpZ2h0cyBmdWVscyB0ZXJyb3Jpc20gYnkgbWFraW5nIGl0IG1vcmUgZGlmZmljdWx0IGZvciBnb3Zlcm5tZW50IGF1dGhvcml0aWVzIHRvIGNvbGxlY3QgaW50ZWxsaWdlbmNlIG9uIHRlcnJvcmlzdHMgYW5kIGJ5IHVuZGVybWluaW5nIGRvbWVzdGljIGFuZCBpbnRlcm5hdGlvbmFsIHN1cHBvcnQgZm9yIHRoZWlyIGNvdW50ZXJ0ZXJyb3Jpc20gZWZmb3J0cy4gVGhleSB0ZXN0IHRoaXMgaHlwb3RoZXNpcyB1c2luZyBhIGRhdGEgc2V0IHRoYXQgaW5jbHVkZXMgbWVhc3VyZXMgb2YgYm90aCBkb21lc3RpYyBhbmQgdHJhbnNuYXRpb25hbCB0ZXJyb3Jpc3QgYXR0YWNrcyBhbmQgZmluZCB0aGF0IHJlc3BlY3QgZm9yIHBoeXNpY2FsIGludGVncml0eSByaWdodHMgaXMgY29uc2lzdGVudGx5IGFzc29jaWF0ZWQgd2l0aCBmZXdlciB0ZXJyb3Jpc3QgYXR0YWNrcy4gVGhpcyBzdWdnZXN0cyB0aGF0IHRob3NlIGludGVyZXN0ZWQgaW4gY3VydGFpbGluZyB0ZXJyb3Jpc20gc2hvdWxkIHByZXNzIGdvdmVybm1lbnRzIHRvIG1vcmUgY2FyZWZ1bGx5IHJlc3BlY3QgcGh5c2ljYWwgaW50ZWdyaXR5IHJpZ2h0cy4gwqkgMjAxMCBTQUdFIFB1YmxpY2F0aW9ucy4iLCJpc3N1ZSI6IjUiLCJ2b2x1bWUiOiI0MyJ9LCJpc1RlbXBvcmFyeSI6ZmFsc2V9XX0="/>
          <w:id w:val="2039620609"/>
          <w:placeholder>
            <w:docPart w:val="DefaultPlaceholder_-1854013440"/>
          </w:placeholder>
        </w:sdtPr>
        <w:sdtEndPr/>
        <w:sdtContent>
          <w:r w:rsidR="007C4949" w:rsidRPr="007C4949">
            <w:rPr>
              <w:rFonts w:ascii="Times New Roman" w:eastAsia="Calibri" w:hAnsi="Times New Roman" w:cs="Times New Roman"/>
              <w:color w:val="000000"/>
              <w:sz w:val="18"/>
              <w:szCs w:val="18"/>
            </w:rPr>
            <w:t>(20)</w:t>
          </w:r>
        </w:sdtContent>
      </w:sdt>
      <w:r w:rsidR="00FA5DA5">
        <w:rPr>
          <w:rFonts w:ascii="Times New Roman" w:eastAsia="Calibri" w:hAnsi="Times New Roman" w:cs="Times New Roman"/>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YWYwNWUwYWEtZWQwMi00ZjM5LTg4OTItMDRlZTU2NTIyNjg0IiwicHJvcGVydGllcyI6eyJub3RlSW5kZXgiOjB9LCJpc0VkaXRlZCI6ZmFsc2UsIm1hbnVhbE92ZXJyaWRlIjp7ImlzTWFudWFsbHlPdmVycmlkZGVuIjpmYWxzZSwiY2l0ZXByb2NUZXh0IjoiKDIxKSIsIm1hbnVhbE92ZXJyaWRlVGV4dCI6IiJ9LCJjaXRhdGlvbkl0ZW1zIjpbeyJpZCI6IjU4MzlkYjUwLTMzOTEtMzcxMy1iNTdlLTA0MzVhYjUzZjgyNCIsIml0ZW1EYXRhIjp7InR5cGUiOiJhcnRpY2xlLWpvdXJuYWwiLCJpZCI6IjU4MzlkYjUwLTMzOTEtMzcxMy1iNTdlLTA0MzVhYjUzZjgyNCIsInRpdGxlIjoiSG93IG11Y2ggdGVycm9yPyBEaXNzaWRlbnRzLCBnb3Zlcm5tZW50cywgaW5zdGl0dXRpb25zLCBhbmQgdGhlIGNyb3NzLW5hdGlvbmFsIHN0dWR5IG9mIHRlcnJvciBhdHRhY2tzIiwiYXV0aG9yIjpbeyJmYW1pbHkiOiJCYWtrZXIiLCJnaXZlbiI6IlJ5YW4iLCJwYXJzZS1uYW1lcyI6ZmFsc2UsImRyb3BwaW5nLXBhcnRpY2xlIjoiIiwibm9uLWRyb3BwaW5nLXBhcnRpY2xlIjoiIn0seyJmYW1pbHkiOiJIaWxsIiwiZ2l2ZW4iOiJEYW5pZWwgVy4iLCJwYXJzZS1uYW1lcyI6ZmFsc2UsImRyb3BwaW5nLXBhcnRpY2xlIjoiIiwibm9uLWRyb3BwaW5nLXBhcnRpY2xlIjoiIn0seyJmYW1pbHkiOiJNb29yZSIsImdpdmVuIjoiV2lsbCBILiIsInBhcnNlLW5hbWVzIjpmYWxzZSwiZHJvcHBpbmctcGFydGljbGUiOiIiLCJub24tZHJvcHBpbmctcGFydGljbGUiOiIifV0sImNvbnRhaW5lci10aXRsZSI6IkpvdXJuYWwgb2YgUGVhY2UgUmVzZWFyY2giLCJjb250YWluZXItdGl0bGUtc2hvcnQiOiJKIFBlYWNlIFJlcyIsIkRPSSI6IjEwLjExNzcvMDAyMjM0MzMxNjY1NTAyMCIsIklTU04iOiIxNDYwMzU3OCIsImlzc3VlZCI6eyJkYXRlLXBhcnRzIjpbWzIwMTYsOSwxXV19LCJwYWdlIjoiNzExLTcyNiIsImFic3RyYWN0IjoiT3VyIGtub3dsZWRnZSBvZiB0aGUgc2V0IG9mIGNvbmNlcHRzIHRoYXQgaW5mbHVlbmNlIHRoZSBudW1iZXIgb2YgdGVycm9yIGF0dGFja3MgZXhwZXJpZW5jZWQgYnkgZGlmZmVyZW50IGNvdW50cmllcyBpcyBydWRpbWVudGFyeS4gRXhpc3Rpbmcgd29yayBvbiB0aGUgaW5jaWRlbmNlIG9mIHRlcnJvciBmb2N1c2VzIHVwb24gdGhlIHN0cnVjdHVyYWwgY2hhcmFjdGVyaXN0aWNzIG9mIHBvbGl0aWVzLCBlY29ub21pZXMsIGFuZCBzb2NpZXRpZXMsIGFuZCBmYWlscyB0byBwbGFjZSBjb21wZXRpdGlvbiBiZXR3ZWVuIGRpc3NpZGVudHMgYW5kIHN0YXRlcyBjZW50ZXIgc3RhZ2UuIEl0IGFsc28gdGVuZHMgdG8gdHJlYXQgdGVycm9yIGFzIGlzb2xhdGVkIGZyb20gb3RoZXIgdGFjdGljcyB0aGF0IGRpc3NpZGVudCBncm91cHMgbWlnaHQgdXNlIHRvIHByZXNzdXJlIHRoZSBzdGF0ZS4gVGhpcyBzdHVkeSBhZGRyZXNzZXMgdGhlc2Ugc2hvcnRjb21pbmdzIGJ5IHBsYWNpbmcgZ292ZXJubWVudCBhbmQgZGlzc2lkZW50IGdyb3VwIGJlaGF2aW9yIGF0IHRoZSBjZW50ZXIgb2YgdGhlIGFuYWx5c2lzLiBEcmF3aW5nIG9uIGFyZ3VtZW50cyBmcm9tIHRoZSBsYXJnZXIgbGl0ZXJhdHVyZSBvbiBkaXNzZW50IGFuZCByZXByZXNzaW9uLCB3ZSBhcmd1ZSB0aGF0IGdvdmVybm1lbnQgYmVoYXZpb3IgYW5kIGRpc3NpZGVudCBiZWhhdmlvciBhcmUgbGlrZWx5IHRvIGJlIG1vcmUgaW1wb3J0YW50IGRldGVybWluYW50cyBvZiB0ZXJyb3IgYXR0YWNrcyB0aGFuIHN0cnVjdHVyYWwgZmFjdG9ycy4gV2Ugc2NvdXIgdGhlIGxpdGVyYXR1cmUgZm9yIGV4aXN0aW5nIGFyZ3VtZW50cyB0byByb3VuZCBvdXQgb3VyIG1vZGVsIHNwZWNpZmljYXRpb24sIGFuZCBldmFsdWF0ZSBoeXBvdGhlc2VzIHVzaW5nIEJheWVzaWFuIHN0YXRpc3RpY2FsIHRlY2huaXF1ZXMgYW5kIGEgYnJvYWQgc2NvcGUgb2YgcmVsZXZhbnQgZGF0YS4gRm9yIG1hbnkgb2Ygb3VyIGluZGVwZW5kZW50IHZhcmlhYmxlcyB3ZSBjb25zdHJ1Y3QgaW5kaWNlcyB1c2luZyBtZWFzdXJlbWVudCBtb2RlbHMgdGhhdCBhcmUgYWJsZSB0byBhY2NvdW50IGZvciBtZWFzdXJlbWVudCBlcnJvciBhbmQgbWlzc2luZyBkYXRhLCByZXN1bHRpbmcgaW4gYSBtb3JlIGNvbXByZWhlbnNpdmUgc2V0IG9mIGRhdGEgdGhhbiBwcmV2aW91cyBzdHVkaWVzLiBUaGUgcmVzdWx0cyBkZW1vbnN0cmF0ZSB0aGF0IG1lYXN1cmVzIG9mIGdvdmVybm1lbnQgYW5kIGRpc3NpZGVudCBiZWhhdmlvciBoYXZlIG1vcmUgZXhwbGFuYXRvcnkgcG93ZXIgdGhhbiBtZWFzdXJlcyBvZiB0aGUgY29uY2VwdHMgdGhhdCBwb3B1bGF0ZSBleGlzdGluZyByZXNlYXJjaC4iLCJwdWJsaXNoZXIiOiJTQUdFIFB1YmxpY2F0aW9ucyBMdGQiLCJpc3N1ZSI6IjUiLCJ2b2x1bWUiOiI1MyJ9LCJpc1RlbXBvcmFyeSI6ZmFsc2V9XX0="/>
          <w:id w:val="-993641759"/>
          <w:placeholder>
            <w:docPart w:val="DefaultPlaceholder_-1854013440"/>
          </w:placeholder>
        </w:sdtPr>
        <w:sdtEndPr/>
        <w:sdtContent>
          <w:r w:rsidR="007C4949" w:rsidRPr="007C4949">
            <w:rPr>
              <w:rFonts w:ascii="Times New Roman" w:eastAsia="Calibri" w:hAnsi="Times New Roman" w:cs="Times New Roman"/>
              <w:color w:val="000000"/>
              <w:sz w:val="18"/>
              <w:szCs w:val="18"/>
            </w:rPr>
            <w:t>(21)</w:t>
          </w:r>
        </w:sdtContent>
      </w:sdt>
      <w:r w:rsidR="00FA5DA5">
        <w:rPr>
          <w:rFonts w:ascii="Times New Roman" w:eastAsia="Calibri" w:hAnsi="Times New Roman" w:cs="Times New Roman"/>
          <w:sz w:val="18"/>
          <w:szCs w:val="18"/>
        </w:rPr>
        <w:t xml:space="preserve"> </w:t>
      </w:r>
      <w:sdt>
        <w:sdtPr>
          <w:rPr>
            <w:rFonts w:ascii="Times New Roman" w:eastAsia="Calibri" w:hAnsi="Times New Roman" w:cs="Times New Roman"/>
            <w:color w:val="000000"/>
            <w:sz w:val="18"/>
            <w:szCs w:val="18"/>
          </w:rPr>
          <w:tag w:val="MENDELEY_CITATION_v3_eyJjaXRhdGlvbklEIjoiTUVOREVMRVlfQ0lUQVRJT05fNGNhZmY2ZmUtNmY1Yi00YTJlLWI3NTQtZTliNjEwZjJkMzZiIiwicHJvcGVydGllcyI6eyJub3RlSW5kZXgiOjB9LCJpc0VkaXRlZCI6ZmFsc2UsIm1hbnVhbE92ZXJyaWRlIjp7ImlzTWFudWFsbHlPdmVycmlkZGVuIjpmYWxzZSwiY2l0ZXByb2NUZXh0IjoiKDIyKSIsIm1hbnVhbE92ZXJyaWRlVGV4dCI6IiJ9LCJjaXRhdGlvbkl0ZW1zIjpbeyJpZCI6IjFjZDE5NjM2LTNkOTQtM2FhYS1iMjczLTVjMzg1NmM2ZjA1NSIsIml0ZW1EYXRhIjp7InR5cGUiOiJhcnRpY2xlLWpvdXJuYWwiLCJpZCI6IjFjZDE5NjM2LTNkOTQtM2FhYS1iMjczLTVjMzg1NmM2ZjA1NSIsInRpdGxlIjoiSW5lcXVhbGl0eSwgR3JpZXZhbmNlcywgYW5kIENpdmlsIFdhciIsImF1dGhvciI6W3siZmFtaWx5IjoiQ2VkZXJtYW4iLCJnaXZlbiI6IkxhcnMtRXJpayIsInBhcnNlLW5hbWVzIjpmYWxzZSwiZHJvcHBpbmctcGFydGljbGUiOiIiLCJub24tZHJvcHBpbmctcGFydGljbGUiOiIifSx7ImZhbWlseSI6IkdsZWRpdHNjaCIsImdpdmVuIjoiS3Jpc3RpYW4gU2tyZWRlIiwicGFyc2UtbmFtZXMiOmZhbHNlLCJkcm9wcGluZy1wYXJ0aWNsZSI6IiIsIm5vbi1kcm9wcGluZy1wYXJ0aWNsZSI6IiJ9LHsiZmFtaWx5IjoiQnVoYXVnIiwiZ2l2ZW4iOiJIYWx2YXJkIiwicGFyc2UtbmFtZXMiOmZhbHNlLCJkcm9wcGluZy1wYXJ0aWNsZSI6IiIsIm5vbi1kcm9wcGluZy1wYXJ0aWNsZSI6IiJ9XSwiY29udGFpbmVyLXRpdGxlIjoiSm91cm5hbCBvZiBDb25mbGljdCBSZXNvbHV0aW9uIiwiYWNjZXNzZWQiOnsiZGF0ZS1wYXJ0cyI6W1syMDIzLDMsMjddXX0sIklTQk4iOiI5NzgxMTA3MDE3NDI5IiwiVVJMIjoid3d3LmNhbWJyaWRnZS5vcmciLCJhYnN0cmFjdCI6IlRoaXMgYm9vayBhcmd1ZXMgdGhhdCBwb2xpdGljYWwgYW5kIGVjb25vbWljIGluZXF1YWxpdGllcyBmb2xsb3dpbmcgZ3JvdXAgbGluZXMgZ2VuZXJhdGUgZ3JpZXZhbmNlcyB0aGF0IGNhbiBtb3RpdmF0ZSBjaXZpbCB3YXIuIFRoZSB0aGVvcmV0aWNhbCBhcHByb2FjaCBoaWdobGlnaHRzIGV0aG5vbmF0aW9uYWxpc20gYW5kIGhvdyBsaW5rYWdlcyBiZXR3ZWVuIGdyb3VwIGlkZW50aXRpZXMgYW5kIGluZXF1YWxpdGllcyBzcHVyIG1vYmlsaXphdGlvbiBhbmQgcmVzb3J0IHRvIHZpb2xlbmNlLiBBbHRob3VnaCBjb250ZW1wb3JhcnkgcmVzZWFyY2ggb24gY2l2aWwgd2FyIGhhcyBsYXJnZWx5IGRpc21pc3NlZCBncmlldmFuY2VzIGFzIGlycmVsZXZhbnQsIGVtcGhhc2l6aW5nIGluc3RlYWQgdGhlIHJvbGUgb2Ygb3Bwb3J0dW5pdGllcywgdGhlIGF1dGhvcnMgc2hvdyB0aGF0IG1hbnkgYWxsZWdlZCBub25yZXN1bHRzIGZvciBncmlldmFuY2VzIHN0ZW0gZnJvbSBhdGhlb3JldGljYWwgbWVhc3VyZXMsIHR5cGljYWxseSBiYXNlZCBvbiBpbmRpdmlkdWFsaXN0IGRhdGEuIFRoZSBhdXRob3JzIGRldmVsb3AgbmV3IGluZGljYXRvcnMgb2YgcG9saXRpY2FsIGFuZCBlY29ub21pYyBleGNsdXNpb24gYXQgdGhlIGdyb3VwIGxldmVsIGFuZCBkZW1vbnN0cmF0ZSBob3cgdGhlc2UgZXhlcnQgc3Ryb25nIGVmZmVjdHMgb24gdGhlIHJpc2sgb2YgY2l2aWwgd2FyLiBUaGV5IHByb3ZpZGUgbmV3IGFuYWx5c2VzIG9mIHRoZSBlZmZlY3RzIG9mIHRyYW5zbmF0aW9uYWwgZXRobmljIGxpbmtzIGFuZCB0aGUgZHVyYXRpb24gb2YgY2l2aWwgd2FycyBhbmQgZXh0ZW5kZWQgY2FzZSBkaXNjdXNzaW9ucyBpbGx1c3RyYXRpbmcgY2F1c2FsIG1lY2hhbmlzbXMuIiwiY29udGFpbmVyLXRpdGxlLXNob3J0IjoiIn0sImlzVGVtcG9yYXJ5IjpmYWxzZX1dfQ=="/>
          <w:id w:val="-190836468"/>
          <w:placeholder>
            <w:docPart w:val="DefaultPlaceholder_-1854013440"/>
          </w:placeholder>
        </w:sdtPr>
        <w:sdtEndPr/>
        <w:sdtContent>
          <w:r w:rsidR="007C4949" w:rsidRPr="007C4949">
            <w:rPr>
              <w:rFonts w:ascii="Times New Roman" w:eastAsia="Calibri" w:hAnsi="Times New Roman" w:cs="Times New Roman"/>
              <w:color w:val="000000"/>
              <w:sz w:val="18"/>
              <w:szCs w:val="18"/>
            </w:rPr>
            <w:t>(22)</w:t>
          </w:r>
        </w:sdtContent>
      </w:sdt>
    </w:p>
    <w:p w14:paraId="41DFEAD8" w14:textId="77777777" w:rsidR="003634DB" w:rsidRPr="003634DB" w:rsidRDefault="003634DB" w:rsidP="003634DB">
      <w:pPr>
        <w:spacing w:after="160"/>
        <w:jc w:val="both"/>
        <w:rPr>
          <w:rFonts w:ascii="Times New Roman" w:eastAsia="Calibri" w:hAnsi="Times New Roman" w:cs="Times New Roman"/>
          <w:b/>
          <w:bCs/>
          <w:sz w:val="18"/>
          <w:szCs w:val="18"/>
        </w:rPr>
      </w:pPr>
    </w:p>
    <w:p w14:paraId="46414A58"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b/>
          <w:bCs/>
          <w:noProof/>
          <w:sz w:val="18"/>
          <w:szCs w:val="18"/>
        </w:rPr>
        <w:drawing>
          <wp:anchor distT="0" distB="0" distL="114300" distR="114300" simplePos="0" relativeHeight="251661312" behindDoc="0" locked="0" layoutInCell="1" allowOverlap="1" wp14:anchorId="67165AAA" wp14:editId="5FA12B95">
            <wp:simplePos x="0" y="0"/>
            <wp:positionH relativeFrom="column">
              <wp:posOffset>3462020</wp:posOffset>
            </wp:positionH>
            <wp:positionV relativeFrom="paragraph">
              <wp:posOffset>0</wp:posOffset>
            </wp:positionV>
            <wp:extent cx="2981325" cy="2295525"/>
            <wp:effectExtent l="0" t="0" r="9525" b="9525"/>
            <wp:wrapThrough wrapText="bothSides">
              <wp:wrapPolygon edited="0">
                <wp:start x="414" y="359"/>
                <wp:lineTo x="414" y="2689"/>
                <wp:lineTo x="3865" y="3585"/>
                <wp:lineTo x="10765" y="3585"/>
                <wp:lineTo x="828" y="4302"/>
                <wp:lineTo x="552" y="4661"/>
                <wp:lineTo x="2208" y="6453"/>
                <wp:lineTo x="1794" y="6991"/>
                <wp:lineTo x="1656" y="17029"/>
                <wp:lineTo x="2484" y="17746"/>
                <wp:lineTo x="552" y="17925"/>
                <wp:lineTo x="552" y="20435"/>
                <wp:lineTo x="2898" y="21152"/>
                <wp:lineTo x="414" y="21152"/>
                <wp:lineTo x="414" y="21510"/>
                <wp:lineTo x="21255" y="21510"/>
                <wp:lineTo x="21531" y="21152"/>
                <wp:lineTo x="18909" y="21152"/>
                <wp:lineTo x="21117" y="20435"/>
                <wp:lineTo x="21117" y="20076"/>
                <wp:lineTo x="10765" y="17925"/>
                <wp:lineTo x="20013" y="17746"/>
                <wp:lineTo x="21255" y="16671"/>
                <wp:lineTo x="19323" y="15057"/>
                <wp:lineTo x="21117" y="14699"/>
                <wp:lineTo x="21117" y="14161"/>
                <wp:lineTo x="19185" y="12189"/>
                <wp:lineTo x="20979" y="12189"/>
                <wp:lineTo x="21531" y="11472"/>
                <wp:lineTo x="21531" y="6991"/>
                <wp:lineTo x="20427" y="6812"/>
                <wp:lineTo x="4279" y="6453"/>
                <wp:lineTo x="20979" y="5736"/>
                <wp:lineTo x="21255" y="3585"/>
                <wp:lineTo x="21255" y="359"/>
                <wp:lineTo x="414" y="35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2295525"/>
                    </a:xfrm>
                    <a:prstGeom prst="rect">
                      <a:avLst/>
                    </a:prstGeom>
                    <a:noFill/>
                  </pic:spPr>
                </pic:pic>
              </a:graphicData>
            </a:graphic>
            <wp14:sizeRelH relativeFrom="page">
              <wp14:pctWidth>0</wp14:pctWidth>
            </wp14:sizeRelH>
            <wp14:sizeRelV relativeFrom="page">
              <wp14:pctHeight>0</wp14:pctHeight>
            </wp14:sizeRelV>
          </wp:anchor>
        </w:drawing>
      </w:r>
      <w:r w:rsidRPr="003634DB">
        <w:rPr>
          <w:rFonts w:ascii="Times New Roman" w:eastAsia="Calibri" w:hAnsi="Times New Roman" w:cs="Times New Roman"/>
          <w:b/>
          <w:bCs/>
          <w:sz w:val="18"/>
          <w:szCs w:val="18"/>
        </w:rPr>
        <w:t xml:space="preserve">Methodology </w:t>
      </w:r>
    </w:p>
    <w:p w14:paraId="51CDEA29" w14:textId="11BB12C1" w:rsidR="003634DB" w:rsidRPr="003634DB" w:rsidRDefault="003634DB" w:rsidP="003634DB">
      <w:pPr>
        <w:tabs>
          <w:tab w:val="left" w:pos="6930"/>
        </w:tabs>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Data for this survey research were collected using two primary sources: questionnaires and Focus Groups Discussions (FGDs). The questionnaire was prepared using Google form and was administered through WhatsApp platforms </w:t>
      </w:r>
      <w:r w:rsidRPr="00B87A6F">
        <w:rPr>
          <w:rFonts w:ascii="Times New Roman" w:eastAsia="Calibri" w:hAnsi="Times New Roman" w:cs="Times New Roman"/>
          <w:sz w:val="18"/>
          <w:szCs w:val="18"/>
        </w:rPr>
        <w:t>of</w:t>
      </w:r>
      <w:r w:rsidR="00B87A6F" w:rsidRPr="00B87A6F">
        <w:rPr>
          <w:rFonts w:ascii="Times New Roman" w:eastAsia="Calibri" w:hAnsi="Times New Roman" w:cs="Times New Roman"/>
          <w:sz w:val="18"/>
          <w:szCs w:val="18"/>
        </w:rPr>
        <w:t xml:space="preserve"> social media influencers, human rights activists, residential</w:t>
      </w:r>
      <w:r w:rsidRPr="00B87A6F">
        <w:rPr>
          <w:rFonts w:ascii="Times New Roman" w:eastAsia="Calibri" w:hAnsi="Times New Roman" w:cs="Times New Roman"/>
          <w:sz w:val="18"/>
          <w:szCs w:val="18"/>
        </w:rPr>
        <w:t xml:space="preserve"> associations</w:t>
      </w:r>
      <w:r w:rsidRPr="003634DB">
        <w:rPr>
          <w:rFonts w:ascii="Times New Roman" w:eastAsia="Calibri" w:hAnsi="Times New Roman" w:cs="Times New Roman"/>
          <w:sz w:val="18"/>
          <w:szCs w:val="18"/>
        </w:rPr>
        <w:t xml:space="preserve">, professional associations and academic groups. The choice of Google form and the targeted respondents was informed by reasons such as accessibility to these groups' platforms and the spread of respondents. The information from the questionnaires was inputted into the Statistical Package for Social Sciences (SPSS) and analyzed. The views and opinions of participants at the Focus Group Discussions were </w:t>
      </w:r>
      <w:proofErr w:type="spellStart"/>
      <w:r w:rsidRPr="003634DB">
        <w:rPr>
          <w:rFonts w:ascii="Times New Roman" w:eastAsia="Calibri" w:hAnsi="Times New Roman" w:cs="Times New Roman"/>
          <w:sz w:val="18"/>
          <w:szCs w:val="18"/>
        </w:rPr>
        <w:t>analysed</w:t>
      </w:r>
      <w:proofErr w:type="spellEnd"/>
      <w:r w:rsidRPr="003634DB">
        <w:rPr>
          <w:rFonts w:ascii="Times New Roman" w:eastAsia="Calibri" w:hAnsi="Times New Roman" w:cs="Times New Roman"/>
          <w:sz w:val="18"/>
          <w:szCs w:val="18"/>
        </w:rPr>
        <w:t xml:space="preserve"> using content analysis. The participants’ views were presented using the word cloud. Word clouds are graphical depictions give to a word-based data or word occurrence presentation. It assesses the prominence in the use words used in terms of frequency and regularity. This means that, words that appear more in a document text are assigned greater prominence that those that appear less. In word cloud analysis, the larger the word in the visual presentation, the more commonly used the word is in the source document. Conversely, word cloud tools help to evaluate the incidence or regularity of each word available in any set of textual data so as to give an indication of the importance or otherwise of such word by its occurrence. In qualitative research, word cloud representations assist researchers with a tentative textual visualization that depict the usage and frequency of </w:t>
      </w:r>
      <w:r w:rsidR="009B495E" w:rsidRPr="003634DB">
        <w:rPr>
          <w:rFonts w:ascii="Times New Roman" w:eastAsia="Calibri" w:hAnsi="Times New Roman" w:cs="Times New Roman"/>
          <w:sz w:val="18"/>
          <w:szCs w:val="18"/>
        </w:rPr>
        <w:t>texts that</w:t>
      </w:r>
      <w:r w:rsidRPr="003634DB">
        <w:rPr>
          <w:rFonts w:ascii="Times New Roman" w:eastAsia="Calibri" w:hAnsi="Times New Roman" w:cs="Times New Roman"/>
          <w:sz w:val="18"/>
          <w:szCs w:val="18"/>
        </w:rPr>
        <w:t xml:space="preserve"> is “exploratory textual analysis”. This is used commonly for interviews, focus group discussions, texts and other documented sources of data. It can also be used to identify and communicate striking and noticeable themes in a textual data. </w:t>
      </w:r>
    </w:p>
    <w:p w14:paraId="639CF8B7"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 Results and analysis of the questionnaires, the Focus Group Discussions and the test hypotheses will be presented in three sections: section one presents the sociodemographic characteristics of respondents, their views on the two research questions; section two presents the views of FGDs’ participants; while section three presents the test of hypotheses that were raised.</w:t>
      </w:r>
    </w:p>
    <w:p w14:paraId="109D2BE5" w14:textId="3B736ECC" w:rsidR="001579D6" w:rsidRPr="003634DB" w:rsidRDefault="003634DB" w:rsidP="001579D6">
      <w:pPr>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SECTION ONE: Analysis of questionnaire respondents to the study’s research questions</w:t>
      </w:r>
      <w:r w:rsidR="001579D6" w:rsidRPr="001579D6">
        <w:rPr>
          <w:rFonts w:ascii="Times New Roman" w:eastAsia="Calibri" w:hAnsi="Times New Roman" w:cs="Times New Roman"/>
          <w:b/>
          <w:bCs/>
          <w:sz w:val="18"/>
          <w:szCs w:val="18"/>
        </w:rPr>
        <w:t xml:space="preserve"> </w:t>
      </w:r>
      <w:r w:rsidR="001579D6">
        <w:rPr>
          <w:rFonts w:ascii="Times New Roman" w:eastAsia="Calibri" w:hAnsi="Times New Roman" w:cs="Times New Roman"/>
          <w:b/>
          <w:bCs/>
          <w:sz w:val="18"/>
          <w:szCs w:val="18"/>
        </w:rPr>
        <w:t xml:space="preserve">                                                           Table</w:t>
      </w:r>
      <w:proofErr w:type="gramStart"/>
      <w:r w:rsidR="001579D6">
        <w:rPr>
          <w:rFonts w:ascii="Times New Roman" w:eastAsia="Calibri" w:hAnsi="Times New Roman" w:cs="Times New Roman"/>
          <w:b/>
          <w:bCs/>
          <w:sz w:val="18"/>
          <w:szCs w:val="18"/>
        </w:rPr>
        <w:t>:1</w:t>
      </w:r>
      <w:proofErr w:type="gramEnd"/>
      <w:r w:rsidR="001579D6">
        <w:rPr>
          <w:rFonts w:ascii="Times New Roman" w:eastAsia="Calibri" w:hAnsi="Times New Roman" w:cs="Times New Roman"/>
          <w:b/>
          <w:bCs/>
          <w:sz w:val="18"/>
          <w:szCs w:val="18"/>
        </w:rPr>
        <w:t xml:space="preserve"> </w:t>
      </w:r>
      <w:r w:rsidR="001579D6" w:rsidRPr="003634DB">
        <w:rPr>
          <w:rFonts w:ascii="Times New Roman" w:eastAsia="Calibri" w:hAnsi="Times New Roman" w:cs="Times New Roman"/>
          <w:b/>
          <w:bCs/>
          <w:sz w:val="18"/>
          <w:szCs w:val="18"/>
        </w:rPr>
        <w:t>Demographic information of Respondents</w:t>
      </w:r>
    </w:p>
    <w:p w14:paraId="17FE6BCF" w14:textId="1EC3B388" w:rsidR="003634DB" w:rsidRDefault="003634DB" w:rsidP="003634DB">
      <w:pPr>
        <w:spacing w:after="160"/>
        <w:jc w:val="both"/>
        <w:rPr>
          <w:rFonts w:ascii="Times New Roman" w:eastAsia="Calibri" w:hAnsi="Times New Roman" w:cs="Times New Roman"/>
          <w:b/>
          <w:bCs/>
          <w:sz w:val="18"/>
          <w:szCs w:val="18"/>
        </w:rPr>
      </w:pPr>
    </w:p>
    <w:p w14:paraId="54CB26D2" w14:textId="77777777" w:rsidR="001579D6" w:rsidRPr="003634DB" w:rsidRDefault="001579D6" w:rsidP="003634DB">
      <w:pPr>
        <w:spacing w:after="160"/>
        <w:jc w:val="both"/>
        <w:rPr>
          <w:rFonts w:ascii="Times New Roman" w:eastAsia="Calibri" w:hAnsi="Times New Roman" w:cs="Times New Roman"/>
          <w:b/>
          <w:bCs/>
          <w:sz w:val="18"/>
          <w:szCs w:val="18"/>
        </w:rPr>
      </w:pPr>
    </w:p>
    <w:p w14:paraId="7ADF9993" w14:textId="77777777" w:rsidR="003634DB" w:rsidRPr="003634DB" w:rsidRDefault="003634DB" w:rsidP="003634DB">
      <w:pPr>
        <w:spacing w:after="160"/>
        <w:jc w:val="both"/>
        <w:rPr>
          <w:rFonts w:ascii="Times New Roman" w:eastAsia="Calibri" w:hAnsi="Times New Roman" w:cs="Times New Roman"/>
          <w:b/>
          <w:bCs/>
          <w:sz w:val="18"/>
          <w:szCs w:val="18"/>
        </w:rPr>
      </w:pPr>
    </w:p>
    <w:p w14:paraId="36C08A27" w14:textId="77777777" w:rsidR="003634DB" w:rsidRPr="003634DB" w:rsidRDefault="003634DB" w:rsidP="003634DB">
      <w:pPr>
        <w:rPr>
          <w:rFonts w:ascii="Times New Roman" w:eastAsia="Calibri" w:hAnsi="Times New Roman" w:cs="Times New Roman"/>
          <w:b/>
          <w:bCs/>
          <w:sz w:val="2"/>
          <w:szCs w:val="18"/>
        </w:rPr>
      </w:pPr>
    </w:p>
    <w:tbl>
      <w:tblPr>
        <w:tblStyle w:val="PlainTable21"/>
        <w:tblpPr w:leftFromText="180" w:rightFromText="180" w:vertAnchor="page" w:horzAnchor="margin" w:tblpY="9436"/>
        <w:tblW w:w="4575" w:type="dxa"/>
        <w:tblLayout w:type="fixed"/>
        <w:tblLook w:val="04A0" w:firstRow="1" w:lastRow="0" w:firstColumn="1" w:lastColumn="0" w:noHBand="0" w:noVBand="1"/>
      </w:tblPr>
      <w:tblGrid>
        <w:gridCol w:w="274"/>
        <w:gridCol w:w="915"/>
        <w:gridCol w:w="732"/>
        <w:gridCol w:w="640"/>
        <w:gridCol w:w="823"/>
        <w:gridCol w:w="1191"/>
      </w:tblGrid>
      <w:tr w:rsidR="003634DB" w:rsidRPr="003634DB" w14:paraId="5135382E" w14:textId="77777777" w:rsidTr="003634D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75" w:type="dxa"/>
            <w:gridSpan w:val="6"/>
            <w:hideMark/>
          </w:tcPr>
          <w:p w14:paraId="1380D9EE" w14:textId="77777777" w:rsidR="003634DB" w:rsidRPr="003634DB" w:rsidRDefault="003634DB" w:rsidP="003634DB">
            <w:pPr>
              <w:jc w:val="center"/>
              <w:rPr>
                <w:rFonts w:ascii="Times New Roman" w:eastAsia="Times New Roman" w:hAnsi="Times New Roman"/>
              </w:rPr>
            </w:pPr>
            <w:r w:rsidRPr="003634DB">
              <w:rPr>
                <w:rFonts w:ascii="Times New Roman" w:eastAsia="Times New Roman" w:hAnsi="Times New Roman"/>
                <w:sz w:val="20"/>
              </w:rPr>
              <w:t>Highest Educational Qualification</w:t>
            </w:r>
          </w:p>
        </w:tc>
      </w:tr>
      <w:tr w:rsidR="003634DB" w:rsidRPr="003634DB" w14:paraId="70358900" w14:textId="77777777" w:rsidTr="003634DB">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189" w:type="dxa"/>
            <w:gridSpan w:val="2"/>
            <w:hideMark/>
          </w:tcPr>
          <w:p w14:paraId="01B929D0" w14:textId="77777777" w:rsidR="003634DB" w:rsidRPr="003634DB" w:rsidRDefault="003634DB" w:rsidP="003634DB">
            <w:pPr>
              <w:rPr>
                <w:rFonts w:ascii="Times New Roman" w:eastAsia="Times New Roman" w:hAnsi="Times New Roman"/>
                <w:sz w:val="18"/>
              </w:rPr>
            </w:pPr>
            <w:r w:rsidRPr="003634DB">
              <w:rPr>
                <w:rFonts w:ascii="Times New Roman" w:eastAsia="Times New Roman" w:hAnsi="Times New Roman"/>
                <w:sz w:val="18"/>
              </w:rPr>
              <w:t> </w:t>
            </w:r>
          </w:p>
        </w:tc>
        <w:tc>
          <w:tcPr>
            <w:tcW w:w="732" w:type="dxa"/>
            <w:hideMark/>
          </w:tcPr>
          <w:p w14:paraId="3785AFA9"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Frequency</w:t>
            </w:r>
          </w:p>
        </w:tc>
        <w:tc>
          <w:tcPr>
            <w:tcW w:w="640" w:type="dxa"/>
            <w:hideMark/>
          </w:tcPr>
          <w:p w14:paraId="1EB0A87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Per cent</w:t>
            </w:r>
          </w:p>
        </w:tc>
        <w:tc>
          <w:tcPr>
            <w:tcW w:w="823" w:type="dxa"/>
            <w:hideMark/>
          </w:tcPr>
          <w:p w14:paraId="7A3C6F77"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Valid Percent</w:t>
            </w:r>
          </w:p>
        </w:tc>
        <w:tc>
          <w:tcPr>
            <w:tcW w:w="1191" w:type="dxa"/>
            <w:hideMark/>
          </w:tcPr>
          <w:p w14:paraId="7B8D20F0"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Cumulative Percent</w:t>
            </w:r>
          </w:p>
        </w:tc>
      </w:tr>
      <w:tr w:rsidR="003634DB" w:rsidRPr="003634DB" w14:paraId="45C6C66F" w14:textId="77777777" w:rsidTr="003634DB">
        <w:trPr>
          <w:trHeight w:val="245"/>
        </w:trPr>
        <w:tc>
          <w:tcPr>
            <w:cnfStyle w:val="001000000000" w:firstRow="0" w:lastRow="0" w:firstColumn="1" w:lastColumn="0" w:oddVBand="0" w:evenVBand="0" w:oddHBand="0" w:evenHBand="0" w:firstRowFirstColumn="0" w:firstRowLastColumn="0" w:lastRowFirstColumn="0" w:lastRowLastColumn="0"/>
            <w:tcW w:w="274" w:type="dxa"/>
            <w:vMerge w:val="restart"/>
            <w:hideMark/>
          </w:tcPr>
          <w:p w14:paraId="50D5C1E8" w14:textId="77777777" w:rsidR="003634DB" w:rsidRPr="003634DB" w:rsidRDefault="003634DB" w:rsidP="003634DB">
            <w:pPr>
              <w:rPr>
                <w:rFonts w:ascii="Times New Roman" w:eastAsia="Times New Roman" w:hAnsi="Times New Roman"/>
                <w:sz w:val="18"/>
              </w:rPr>
            </w:pPr>
          </w:p>
        </w:tc>
        <w:tc>
          <w:tcPr>
            <w:tcW w:w="915" w:type="dxa"/>
            <w:hideMark/>
          </w:tcPr>
          <w:p w14:paraId="337CB354"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SSCE</w:t>
            </w:r>
          </w:p>
        </w:tc>
        <w:tc>
          <w:tcPr>
            <w:tcW w:w="732" w:type="dxa"/>
            <w:noWrap/>
            <w:hideMark/>
          </w:tcPr>
          <w:p w14:paraId="51F87362"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36</w:t>
            </w:r>
          </w:p>
        </w:tc>
        <w:tc>
          <w:tcPr>
            <w:tcW w:w="640" w:type="dxa"/>
            <w:noWrap/>
            <w:hideMark/>
          </w:tcPr>
          <w:p w14:paraId="436F5696"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11.9</w:t>
            </w:r>
          </w:p>
        </w:tc>
        <w:tc>
          <w:tcPr>
            <w:tcW w:w="823" w:type="dxa"/>
            <w:noWrap/>
            <w:hideMark/>
          </w:tcPr>
          <w:p w14:paraId="2159861F"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11.9</w:t>
            </w:r>
          </w:p>
        </w:tc>
        <w:tc>
          <w:tcPr>
            <w:tcW w:w="1191" w:type="dxa"/>
            <w:noWrap/>
            <w:hideMark/>
          </w:tcPr>
          <w:p w14:paraId="027B0DA3"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11.9</w:t>
            </w:r>
          </w:p>
        </w:tc>
      </w:tr>
      <w:tr w:rsidR="003634DB" w:rsidRPr="003634DB" w14:paraId="7D00F61D" w14:textId="77777777" w:rsidTr="003634D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74" w:type="dxa"/>
            <w:vMerge/>
            <w:hideMark/>
          </w:tcPr>
          <w:p w14:paraId="75B76E35" w14:textId="77777777" w:rsidR="003634DB" w:rsidRPr="003634DB" w:rsidRDefault="003634DB" w:rsidP="003634DB">
            <w:pPr>
              <w:rPr>
                <w:rFonts w:ascii="Times New Roman" w:eastAsia="Times New Roman" w:hAnsi="Times New Roman"/>
                <w:sz w:val="18"/>
              </w:rPr>
            </w:pPr>
          </w:p>
        </w:tc>
        <w:tc>
          <w:tcPr>
            <w:tcW w:w="915" w:type="dxa"/>
            <w:hideMark/>
          </w:tcPr>
          <w:p w14:paraId="190BEEF4"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HND/BSC</w:t>
            </w:r>
          </w:p>
        </w:tc>
        <w:tc>
          <w:tcPr>
            <w:tcW w:w="732" w:type="dxa"/>
            <w:noWrap/>
            <w:hideMark/>
          </w:tcPr>
          <w:p w14:paraId="79DAB851"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175</w:t>
            </w:r>
          </w:p>
        </w:tc>
        <w:tc>
          <w:tcPr>
            <w:tcW w:w="640" w:type="dxa"/>
            <w:noWrap/>
            <w:hideMark/>
          </w:tcPr>
          <w:p w14:paraId="56DDE5A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57.9</w:t>
            </w:r>
          </w:p>
        </w:tc>
        <w:tc>
          <w:tcPr>
            <w:tcW w:w="823" w:type="dxa"/>
            <w:noWrap/>
            <w:hideMark/>
          </w:tcPr>
          <w:p w14:paraId="19C0E735"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57.9</w:t>
            </w:r>
          </w:p>
        </w:tc>
        <w:tc>
          <w:tcPr>
            <w:tcW w:w="1191" w:type="dxa"/>
            <w:noWrap/>
            <w:hideMark/>
          </w:tcPr>
          <w:p w14:paraId="18728910"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69.9</w:t>
            </w:r>
          </w:p>
        </w:tc>
      </w:tr>
      <w:tr w:rsidR="003634DB" w:rsidRPr="003634DB" w14:paraId="1C140D07" w14:textId="77777777" w:rsidTr="003634DB">
        <w:trPr>
          <w:trHeight w:val="203"/>
        </w:trPr>
        <w:tc>
          <w:tcPr>
            <w:cnfStyle w:val="001000000000" w:firstRow="0" w:lastRow="0" w:firstColumn="1" w:lastColumn="0" w:oddVBand="0" w:evenVBand="0" w:oddHBand="0" w:evenHBand="0" w:firstRowFirstColumn="0" w:firstRowLastColumn="0" w:lastRowFirstColumn="0" w:lastRowLastColumn="0"/>
            <w:tcW w:w="274" w:type="dxa"/>
            <w:vMerge/>
            <w:hideMark/>
          </w:tcPr>
          <w:p w14:paraId="28EEA56E" w14:textId="77777777" w:rsidR="003634DB" w:rsidRPr="003634DB" w:rsidRDefault="003634DB" w:rsidP="003634DB">
            <w:pPr>
              <w:rPr>
                <w:rFonts w:ascii="Times New Roman" w:eastAsia="Times New Roman" w:hAnsi="Times New Roman"/>
                <w:sz w:val="18"/>
              </w:rPr>
            </w:pPr>
          </w:p>
        </w:tc>
        <w:tc>
          <w:tcPr>
            <w:tcW w:w="915" w:type="dxa"/>
            <w:hideMark/>
          </w:tcPr>
          <w:p w14:paraId="664D4034"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MSC/PHD</w:t>
            </w:r>
          </w:p>
        </w:tc>
        <w:tc>
          <w:tcPr>
            <w:tcW w:w="732" w:type="dxa"/>
            <w:noWrap/>
            <w:hideMark/>
          </w:tcPr>
          <w:p w14:paraId="3CA50387"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47</w:t>
            </w:r>
          </w:p>
        </w:tc>
        <w:tc>
          <w:tcPr>
            <w:tcW w:w="640" w:type="dxa"/>
            <w:noWrap/>
            <w:hideMark/>
          </w:tcPr>
          <w:p w14:paraId="21851674"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15.6</w:t>
            </w:r>
          </w:p>
        </w:tc>
        <w:tc>
          <w:tcPr>
            <w:tcW w:w="823" w:type="dxa"/>
            <w:noWrap/>
            <w:hideMark/>
          </w:tcPr>
          <w:p w14:paraId="09BB33C4"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15.6</w:t>
            </w:r>
          </w:p>
        </w:tc>
        <w:tc>
          <w:tcPr>
            <w:tcW w:w="1191" w:type="dxa"/>
            <w:noWrap/>
            <w:hideMark/>
          </w:tcPr>
          <w:p w14:paraId="6DBD8E96"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85.4</w:t>
            </w:r>
          </w:p>
        </w:tc>
      </w:tr>
      <w:tr w:rsidR="003634DB" w:rsidRPr="003634DB" w14:paraId="4BE5EC8C" w14:textId="77777777" w:rsidTr="003634D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74" w:type="dxa"/>
            <w:vMerge/>
            <w:hideMark/>
          </w:tcPr>
          <w:p w14:paraId="484474D3" w14:textId="77777777" w:rsidR="003634DB" w:rsidRPr="003634DB" w:rsidRDefault="003634DB" w:rsidP="003634DB">
            <w:pPr>
              <w:rPr>
                <w:rFonts w:ascii="Times New Roman" w:eastAsia="Times New Roman" w:hAnsi="Times New Roman"/>
                <w:sz w:val="18"/>
              </w:rPr>
            </w:pPr>
          </w:p>
        </w:tc>
        <w:tc>
          <w:tcPr>
            <w:tcW w:w="915" w:type="dxa"/>
            <w:hideMark/>
          </w:tcPr>
          <w:p w14:paraId="05428DBC"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Prefer Not</w:t>
            </w:r>
          </w:p>
        </w:tc>
        <w:tc>
          <w:tcPr>
            <w:tcW w:w="732" w:type="dxa"/>
            <w:noWrap/>
            <w:hideMark/>
          </w:tcPr>
          <w:p w14:paraId="654418E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44</w:t>
            </w:r>
          </w:p>
        </w:tc>
        <w:tc>
          <w:tcPr>
            <w:tcW w:w="640" w:type="dxa"/>
            <w:noWrap/>
            <w:hideMark/>
          </w:tcPr>
          <w:p w14:paraId="007CF559"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14.6</w:t>
            </w:r>
          </w:p>
        </w:tc>
        <w:tc>
          <w:tcPr>
            <w:tcW w:w="823" w:type="dxa"/>
            <w:noWrap/>
            <w:hideMark/>
          </w:tcPr>
          <w:p w14:paraId="54DD021D"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14.6</w:t>
            </w:r>
          </w:p>
        </w:tc>
        <w:tc>
          <w:tcPr>
            <w:tcW w:w="1191" w:type="dxa"/>
            <w:noWrap/>
            <w:hideMark/>
          </w:tcPr>
          <w:p w14:paraId="3DA707E0"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100.0</w:t>
            </w:r>
          </w:p>
        </w:tc>
      </w:tr>
      <w:tr w:rsidR="003634DB" w:rsidRPr="003634DB" w14:paraId="226235D7" w14:textId="77777777" w:rsidTr="003634DB">
        <w:trPr>
          <w:trHeight w:val="228"/>
        </w:trPr>
        <w:tc>
          <w:tcPr>
            <w:cnfStyle w:val="001000000000" w:firstRow="0" w:lastRow="0" w:firstColumn="1" w:lastColumn="0" w:oddVBand="0" w:evenVBand="0" w:oddHBand="0" w:evenHBand="0" w:firstRowFirstColumn="0" w:firstRowLastColumn="0" w:lastRowFirstColumn="0" w:lastRowLastColumn="0"/>
            <w:tcW w:w="274" w:type="dxa"/>
            <w:vMerge/>
            <w:hideMark/>
          </w:tcPr>
          <w:p w14:paraId="4EB09E56" w14:textId="77777777" w:rsidR="003634DB" w:rsidRPr="003634DB" w:rsidRDefault="003634DB" w:rsidP="003634DB">
            <w:pPr>
              <w:rPr>
                <w:rFonts w:ascii="Times New Roman" w:eastAsia="Times New Roman" w:hAnsi="Times New Roman"/>
                <w:sz w:val="18"/>
              </w:rPr>
            </w:pPr>
          </w:p>
        </w:tc>
        <w:tc>
          <w:tcPr>
            <w:tcW w:w="915" w:type="dxa"/>
            <w:hideMark/>
          </w:tcPr>
          <w:p w14:paraId="68B71D29"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Total</w:t>
            </w:r>
          </w:p>
        </w:tc>
        <w:tc>
          <w:tcPr>
            <w:tcW w:w="732" w:type="dxa"/>
            <w:noWrap/>
            <w:hideMark/>
          </w:tcPr>
          <w:p w14:paraId="53E69884"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302</w:t>
            </w:r>
          </w:p>
        </w:tc>
        <w:tc>
          <w:tcPr>
            <w:tcW w:w="640" w:type="dxa"/>
            <w:noWrap/>
            <w:hideMark/>
          </w:tcPr>
          <w:p w14:paraId="5075EC00"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100.0</w:t>
            </w:r>
          </w:p>
        </w:tc>
        <w:tc>
          <w:tcPr>
            <w:tcW w:w="823" w:type="dxa"/>
            <w:noWrap/>
            <w:hideMark/>
          </w:tcPr>
          <w:p w14:paraId="56EB92FE"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100.0</w:t>
            </w:r>
          </w:p>
        </w:tc>
        <w:tc>
          <w:tcPr>
            <w:tcW w:w="1191" w:type="dxa"/>
            <w:hideMark/>
          </w:tcPr>
          <w:p w14:paraId="2672EFB2"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p>
        </w:tc>
      </w:tr>
      <w:tr w:rsidR="003634DB" w:rsidRPr="003634DB" w14:paraId="32732C34" w14:textId="77777777" w:rsidTr="003634D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75" w:type="dxa"/>
            <w:gridSpan w:val="6"/>
            <w:hideMark/>
          </w:tcPr>
          <w:p w14:paraId="2CB83919" w14:textId="77777777" w:rsidR="003634DB" w:rsidRPr="003634DB" w:rsidRDefault="003634DB" w:rsidP="003634DB">
            <w:pPr>
              <w:jc w:val="center"/>
              <w:rPr>
                <w:rFonts w:ascii="Times New Roman" w:eastAsia="Times New Roman" w:hAnsi="Times New Roman"/>
                <w:sz w:val="18"/>
              </w:rPr>
            </w:pPr>
            <w:r w:rsidRPr="003634DB">
              <w:rPr>
                <w:rFonts w:ascii="Times New Roman" w:eastAsia="Times New Roman" w:hAnsi="Times New Roman"/>
                <w:sz w:val="18"/>
              </w:rPr>
              <w:t>Age</w:t>
            </w:r>
          </w:p>
        </w:tc>
      </w:tr>
      <w:tr w:rsidR="003634DB" w:rsidRPr="003634DB" w14:paraId="56147291" w14:textId="77777777" w:rsidTr="003634DB">
        <w:trPr>
          <w:trHeight w:val="301"/>
        </w:trPr>
        <w:tc>
          <w:tcPr>
            <w:cnfStyle w:val="001000000000" w:firstRow="0" w:lastRow="0" w:firstColumn="1" w:lastColumn="0" w:oddVBand="0" w:evenVBand="0" w:oddHBand="0" w:evenHBand="0" w:firstRowFirstColumn="0" w:firstRowLastColumn="0" w:lastRowFirstColumn="0" w:lastRowLastColumn="0"/>
            <w:tcW w:w="1189" w:type="dxa"/>
            <w:gridSpan w:val="2"/>
            <w:hideMark/>
          </w:tcPr>
          <w:p w14:paraId="0773A29B" w14:textId="77777777" w:rsidR="003634DB" w:rsidRPr="003634DB" w:rsidRDefault="003634DB" w:rsidP="003634DB">
            <w:pPr>
              <w:rPr>
                <w:rFonts w:ascii="Times New Roman" w:eastAsia="Times New Roman" w:hAnsi="Times New Roman"/>
                <w:sz w:val="18"/>
              </w:rPr>
            </w:pPr>
            <w:r w:rsidRPr="003634DB">
              <w:rPr>
                <w:rFonts w:ascii="Times New Roman" w:eastAsia="Times New Roman" w:hAnsi="Times New Roman"/>
                <w:sz w:val="18"/>
              </w:rPr>
              <w:t> </w:t>
            </w:r>
          </w:p>
        </w:tc>
        <w:tc>
          <w:tcPr>
            <w:tcW w:w="732" w:type="dxa"/>
            <w:hideMark/>
          </w:tcPr>
          <w:p w14:paraId="7A31D45E"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Frequency</w:t>
            </w:r>
          </w:p>
        </w:tc>
        <w:tc>
          <w:tcPr>
            <w:tcW w:w="640" w:type="dxa"/>
            <w:hideMark/>
          </w:tcPr>
          <w:p w14:paraId="64AD25F6"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Per cent</w:t>
            </w:r>
          </w:p>
        </w:tc>
        <w:tc>
          <w:tcPr>
            <w:tcW w:w="823" w:type="dxa"/>
            <w:hideMark/>
          </w:tcPr>
          <w:p w14:paraId="61964C78"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Valid Percent</w:t>
            </w:r>
          </w:p>
        </w:tc>
        <w:tc>
          <w:tcPr>
            <w:tcW w:w="1191" w:type="dxa"/>
            <w:hideMark/>
          </w:tcPr>
          <w:p w14:paraId="5E008C55"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Cumulative Percent</w:t>
            </w:r>
          </w:p>
        </w:tc>
      </w:tr>
      <w:tr w:rsidR="003634DB" w:rsidRPr="003634DB" w14:paraId="76E504A6" w14:textId="77777777" w:rsidTr="003634D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74" w:type="dxa"/>
            <w:vMerge w:val="restart"/>
            <w:hideMark/>
          </w:tcPr>
          <w:p w14:paraId="697C0EC6" w14:textId="77777777" w:rsidR="003634DB" w:rsidRPr="003634DB" w:rsidRDefault="003634DB" w:rsidP="003634DB">
            <w:pPr>
              <w:rPr>
                <w:rFonts w:ascii="Times New Roman" w:eastAsia="Times New Roman" w:hAnsi="Times New Roman"/>
                <w:sz w:val="18"/>
              </w:rPr>
            </w:pPr>
          </w:p>
        </w:tc>
        <w:tc>
          <w:tcPr>
            <w:tcW w:w="915" w:type="dxa"/>
            <w:hideMark/>
          </w:tcPr>
          <w:p w14:paraId="574FA38F"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18yrs - 25yrs</w:t>
            </w:r>
          </w:p>
        </w:tc>
        <w:tc>
          <w:tcPr>
            <w:tcW w:w="732" w:type="dxa"/>
            <w:noWrap/>
            <w:hideMark/>
          </w:tcPr>
          <w:p w14:paraId="254298CA"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130</w:t>
            </w:r>
          </w:p>
        </w:tc>
        <w:tc>
          <w:tcPr>
            <w:tcW w:w="640" w:type="dxa"/>
            <w:noWrap/>
            <w:hideMark/>
          </w:tcPr>
          <w:p w14:paraId="06EC502F"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43.0</w:t>
            </w:r>
          </w:p>
        </w:tc>
        <w:tc>
          <w:tcPr>
            <w:tcW w:w="823" w:type="dxa"/>
            <w:noWrap/>
            <w:hideMark/>
          </w:tcPr>
          <w:p w14:paraId="32CCC389"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43.0</w:t>
            </w:r>
          </w:p>
        </w:tc>
        <w:tc>
          <w:tcPr>
            <w:tcW w:w="1191" w:type="dxa"/>
            <w:noWrap/>
            <w:hideMark/>
          </w:tcPr>
          <w:p w14:paraId="74763BE7"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43.0</w:t>
            </w:r>
          </w:p>
        </w:tc>
      </w:tr>
      <w:tr w:rsidR="003634DB" w:rsidRPr="003634DB" w14:paraId="2B5F1D29" w14:textId="77777777" w:rsidTr="003634DB">
        <w:trPr>
          <w:trHeight w:val="81"/>
        </w:trPr>
        <w:tc>
          <w:tcPr>
            <w:cnfStyle w:val="001000000000" w:firstRow="0" w:lastRow="0" w:firstColumn="1" w:lastColumn="0" w:oddVBand="0" w:evenVBand="0" w:oddHBand="0" w:evenHBand="0" w:firstRowFirstColumn="0" w:firstRowLastColumn="0" w:lastRowFirstColumn="0" w:lastRowLastColumn="0"/>
            <w:tcW w:w="274" w:type="dxa"/>
            <w:vMerge/>
            <w:hideMark/>
          </w:tcPr>
          <w:p w14:paraId="4AF05EB2" w14:textId="77777777" w:rsidR="003634DB" w:rsidRPr="003634DB" w:rsidRDefault="003634DB" w:rsidP="003634DB">
            <w:pPr>
              <w:rPr>
                <w:rFonts w:ascii="Times New Roman" w:eastAsia="Times New Roman" w:hAnsi="Times New Roman"/>
                <w:sz w:val="18"/>
              </w:rPr>
            </w:pPr>
          </w:p>
        </w:tc>
        <w:tc>
          <w:tcPr>
            <w:tcW w:w="915" w:type="dxa"/>
            <w:hideMark/>
          </w:tcPr>
          <w:p w14:paraId="026DBF64"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26yrs - 35yrs</w:t>
            </w:r>
          </w:p>
        </w:tc>
        <w:tc>
          <w:tcPr>
            <w:tcW w:w="732" w:type="dxa"/>
            <w:noWrap/>
            <w:hideMark/>
          </w:tcPr>
          <w:p w14:paraId="475401F2"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76</w:t>
            </w:r>
          </w:p>
        </w:tc>
        <w:tc>
          <w:tcPr>
            <w:tcW w:w="640" w:type="dxa"/>
            <w:noWrap/>
            <w:hideMark/>
          </w:tcPr>
          <w:p w14:paraId="7CDB779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25.2</w:t>
            </w:r>
          </w:p>
        </w:tc>
        <w:tc>
          <w:tcPr>
            <w:tcW w:w="823" w:type="dxa"/>
            <w:noWrap/>
            <w:hideMark/>
          </w:tcPr>
          <w:p w14:paraId="0A886C39"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25.2</w:t>
            </w:r>
          </w:p>
        </w:tc>
        <w:tc>
          <w:tcPr>
            <w:tcW w:w="1191" w:type="dxa"/>
            <w:noWrap/>
            <w:hideMark/>
          </w:tcPr>
          <w:p w14:paraId="2EAC8460"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68.2</w:t>
            </w:r>
          </w:p>
        </w:tc>
      </w:tr>
      <w:tr w:rsidR="003634DB" w:rsidRPr="003634DB" w14:paraId="48D92C45" w14:textId="77777777" w:rsidTr="003634D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74" w:type="dxa"/>
            <w:vMerge/>
            <w:hideMark/>
          </w:tcPr>
          <w:p w14:paraId="7AEE6FE7" w14:textId="77777777" w:rsidR="003634DB" w:rsidRPr="003634DB" w:rsidRDefault="003634DB" w:rsidP="003634DB">
            <w:pPr>
              <w:rPr>
                <w:rFonts w:ascii="Times New Roman" w:eastAsia="Times New Roman" w:hAnsi="Times New Roman"/>
                <w:sz w:val="18"/>
              </w:rPr>
            </w:pPr>
          </w:p>
        </w:tc>
        <w:tc>
          <w:tcPr>
            <w:tcW w:w="915" w:type="dxa"/>
            <w:hideMark/>
          </w:tcPr>
          <w:p w14:paraId="2847F219"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36yrs - 45yrs</w:t>
            </w:r>
          </w:p>
        </w:tc>
        <w:tc>
          <w:tcPr>
            <w:tcW w:w="732" w:type="dxa"/>
            <w:noWrap/>
            <w:hideMark/>
          </w:tcPr>
          <w:p w14:paraId="6B1F6240"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24</w:t>
            </w:r>
          </w:p>
        </w:tc>
        <w:tc>
          <w:tcPr>
            <w:tcW w:w="640" w:type="dxa"/>
            <w:noWrap/>
            <w:hideMark/>
          </w:tcPr>
          <w:p w14:paraId="2E0921CB"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7.9</w:t>
            </w:r>
          </w:p>
        </w:tc>
        <w:tc>
          <w:tcPr>
            <w:tcW w:w="823" w:type="dxa"/>
            <w:noWrap/>
            <w:hideMark/>
          </w:tcPr>
          <w:p w14:paraId="2F623BFE"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7.9</w:t>
            </w:r>
          </w:p>
        </w:tc>
        <w:tc>
          <w:tcPr>
            <w:tcW w:w="1191" w:type="dxa"/>
            <w:noWrap/>
            <w:hideMark/>
          </w:tcPr>
          <w:p w14:paraId="66A4518B"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76.2</w:t>
            </w:r>
          </w:p>
        </w:tc>
      </w:tr>
      <w:tr w:rsidR="003634DB" w:rsidRPr="003634DB" w14:paraId="08059E16" w14:textId="77777777" w:rsidTr="003634DB">
        <w:trPr>
          <w:trHeight w:val="234"/>
        </w:trPr>
        <w:tc>
          <w:tcPr>
            <w:cnfStyle w:val="001000000000" w:firstRow="0" w:lastRow="0" w:firstColumn="1" w:lastColumn="0" w:oddVBand="0" w:evenVBand="0" w:oddHBand="0" w:evenHBand="0" w:firstRowFirstColumn="0" w:firstRowLastColumn="0" w:lastRowFirstColumn="0" w:lastRowLastColumn="0"/>
            <w:tcW w:w="274" w:type="dxa"/>
            <w:vMerge/>
            <w:hideMark/>
          </w:tcPr>
          <w:p w14:paraId="4E8426B0" w14:textId="77777777" w:rsidR="003634DB" w:rsidRPr="003634DB" w:rsidRDefault="003634DB" w:rsidP="003634DB">
            <w:pPr>
              <w:rPr>
                <w:rFonts w:ascii="Times New Roman" w:eastAsia="Times New Roman" w:hAnsi="Times New Roman"/>
                <w:sz w:val="18"/>
              </w:rPr>
            </w:pPr>
          </w:p>
        </w:tc>
        <w:tc>
          <w:tcPr>
            <w:tcW w:w="915" w:type="dxa"/>
            <w:hideMark/>
          </w:tcPr>
          <w:p w14:paraId="3ECCFCB0"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46yrs - above</w:t>
            </w:r>
          </w:p>
        </w:tc>
        <w:tc>
          <w:tcPr>
            <w:tcW w:w="732" w:type="dxa"/>
            <w:noWrap/>
            <w:hideMark/>
          </w:tcPr>
          <w:p w14:paraId="5906C21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72</w:t>
            </w:r>
          </w:p>
        </w:tc>
        <w:tc>
          <w:tcPr>
            <w:tcW w:w="640" w:type="dxa"/>
            <w:noWrap/>
            <w:hideMark/>
          </w:tcPr>
          <w:p w14:paraId="73515B4D"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23.8</w:t>
            </w:r>
          </w:p>
        </w:tc>
        <w:tc>
          <w:tcPr>
            <w:tcW w:w="823" w:type="dxa"/>
            <w:noWrap/>
            <w:hideMark/>
          </w:tcPr>
          <w:p w14:paraId="13287C7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23.8</w:t>
            </w:r>
          </w:p>
        </w:tc>
        <w:tc>
          <w:tcPr>
            <w:tcW w:w="1191" w:type="dxa"/>
            <w:noWrap/>
            <w:hideMark/>
          </w:tcPr>
          <w:p w14:paraId="133C368E"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100.0</w:t>
            </w:r>
          </w:p>
        </w:tc>
      </w:tr>
      <w:tr w:rsidR="003634DB" w:rsidRPr="003634DB" w14:paraId="79BBED90" w14:textId="77777777" w:rsidTr="003634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74" w:type="dxa"/>
            <w:vMerge/>
            <w:hideMark/>
          </w:tcPr>
          <w:p w14:paraId="5A8E63D1" w14:textId="77777777" w:rsidR="003634DB" w:rsidRPr="003634DB" w:rsidRDefault="003634DB" w:rsidP="003634DB">
            <w:pPr>
              <w:rPr>
                <w:rFonts w:ascii="Times New Roman" w:eastAsia="Times New Roman" w:hAnsi="Times New Roman"/>
                <w:sz w:val="18"/>
              </w:rPr>
            </w:pPr>
          </w:p>
        </w:tc>
        <w:tc>
          <w:tcPr>
            <w:tcW w:w="915" w:type="dxa"/>
            <w:hideMark/>
          </w:tcPr>
          <w:p w14:paraId="2398411D"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Total</w:t>
            </w:r>
          </w:p>
        </w:tc>
        <w:tc>
          <w:tcPr>
            <w:tcW w:w="732" w:type="dxa"/>
            <w:noWrap/>
            <w:hideMark/>
          </w:tcPr>
          <w:p w14:paraId="2306B680"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302</w:t>
            </w:r>
          </w:p>
        </w:tc>
        <w:tc>
          <w:tcPr>
            <w:tcW w:w="640" w:type="dxa"/>
            <w:noWrap/>
            <w:hideMark/>
          </w:tcPr>
          <w:p w14:paraId="5394127B"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100.0</w:t>
            </w:r>
          </w:p>
        </w:tc>
        <w:tc>
          <w:tcPr>
            <w:tcW w:w="823" w:type="dxa"/>
            <w:noWrap/>
            <w:hideMark/>
          </w:tcPr>
          <w:p w14:paraId="7295EB8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r w:rsidRPr="003634DB">
              <w:rPr>
                <w:rFonts w:ascii="Times New Roman" w:eastAsia="Times New Roman" w:hAnsi="Times New Roman"/>
                <w:sz w:val="18"/>
              </w:rPr>
              <w:t>100.0</w:t>
            </w:r>
          </w:p>
        </w:tc>
        <w:tc>
          <w:tcPr>
            <w:tcW w:w="1191" w:type="dxa"/>
            <w:hideMark/>
          </w:tcPr>
          <w:p w14:paraId="7C7A4527"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rPr>
            </w:pPr>
          </w:p>
        </w:tc>
      </w:tr>
    </w:tbl>
    <w:p w14:paraId="3995AC04" w14:textId="77777777" w:rsidR="003634DB" w:rsidRPr="003634DB" w:rsidRDefault="003634DB" w:rsidP="003634DB">
      <w:pPr>
        <w:rPr>
          <w:rFonts w:ascii="Times New Roman" w:eastAsia="Calibri" w:hAnsi="Times New Roman" w:cs="Times New Roman"/>
          <w:b/>
          <w:bCs/>
          <w:sz w:val="18"/>
          <w:szCs w:val="18"/>
        </w:rPr>
      </w:pPr>
    </w:p>
    <w:p w14:paraId="0B07C117" w14:textId="30B94CF8" w:rsidR="004717B3" w:rsidRPr="003634DB" w:rsidRDefault="00566FF3" w:rsidP="003634DB">
      <w:pPr>
        <w:spacing w:after="160"/>
        <w:rPr>
          <w:rFonts w:ascii="Times New Roman" w:eastAsia="Calibri" w:hAnsi="Times New Roman" w:cs="Times New Roman"/>
          <w:sz w:val="18"/>
          <w:szCs w:val="18"/>
        </w:rPr>
      </w:pPr>
      <w:r>
        <w:rPr>
          <w:rFonts w:ascii="Times New Roman" w:eastAsia="Calibri" w:hAnsi="Times New Roman" w:cs="Times New Roman"/>
          <w:b/>
          <w:sz w:val="18"/>
          <w:szCs w:val="18"/>
        </w:rPr>
        <w:t>Table 2: Responses to Research Question 1</w:t>
      </w:r>
      <w:r w:rsidR="004717B3">
        <w:rPr>
          <w:rFonts w:ascii="Times New Roman" w:eastAsia="Calibri" w:hAnsi="Times New Roman" w:cs="Times New Roman"/>
          <w:b/>
          <w:sz w:val="18"/>
          <w:szCs w:val="18"/>
        </w:rPr>
        <w:t xml:space="preserve">                                                                 </w:t>
      </w:r>
    </w:p>
    <w:tbl>
      <w:tblPr>
        <w:tblStyle w:val="PlainTable21"/>
        <w:tblW w:w="4896" w:type="dxa"/>
        <w:tblLook w:val="04A0" w:firstRow="1" w:lastRow="0" w:firstColumn="1" w:lastColumn="0" w:noHBand="0" w:noVBand="1"/>
      </w:tblPr>
      <w:tblGrid>
        <w:gridCol w:w="255"/>
        <w:gridCol w:w="1289"/>
        <w:gridCol w:w="976"/>
        <w:gridCol w:w="810"/>
        <w:gridCol w:w="756"/>
        <w:gridCol w:w="810"/>
      </w:tblGrid>
      <w:tr w:rsidR="003634DB" w:rsidRPr="003634DB" w14:paraId="45C4E503" w14:textId="77777777" w:rsidTr="003634DB">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896" w:type="dxa"/>
            <w:gridSpan w:val="6"/>
            <w:hideMark/>
          </w:tcPr>
          <w:p w14:paraId="7972D792" w14:textId="77777777" w:rsidR="003634DB" w:rsidRPr="003634DB" w:rsidRDefault="003634DB" w:rsidP="003634DB">
            <w:pPr>
              <w:rPr>
                <w:rFonts w:ascii="Times New Roman" w:eastAsia="Times New Roman" w:hAnsi="Times New Roman"/>
                <w:color w:val="010205"/>
                <w:sz w:val="18"/>
                <w:szCs w:val="18"/>
              </w:rPr>
            </w:pPr>
            <w:bookmarkStart w:id="3" w:name="_Hlk80741598"/>
            <w:r w:rsidRPr="003634DB">
              <w:rPr>
                <w:rFonts w:ascii="Times New Roman" w:eastAsia="Times New Roman" w:hAnsi="Times New Roman"/>
                <w:color w:val="010205"/>
                <w:sz w:val="18"/>
                <w:szCs w:val="18"/>
              </w:rPr>
              <w:t xml:space="preserve">Which of these factors are mostly responsible for the </w:t>
            </w:r>
            <w:r w:rsidRPr="00F741C1">
              <w:rPr>
                <w:rFonts w:ascii="Times New Roman" w:eastAsia="Times New Roman" w:hAnsi="Times New Roman"/>
                <w:i/>
                <w:color w:val="010205"/>
                <w:sz w:val="18"/>
                <w:szCs w:val="18"/>
              </w:rPr>
              <w:t>#</w:t>
            </w:r>
            <w:proofErr w:type="spellStart"/>
            <w:r w:rsidRPr="00F741C1">
              <w:rPr>
                <w:rFonts w:ascii="Times New Roman" w:eastAsia="Times New Roman" w:hAnsi="Times New Roman"/>
                <w:i/>
                <w:color w:val="010205"/>
                <w:sz w:val="18"/>
                <w:szCs w:val="18"/>
              </w:rPr>
              <w:t>EndSARS</w:t>
            </w:r>
            <w:proofErr w:type="spellEnd"/>
            <w:r w:rsidRPr="003634DB">
              <w:rPr>
                <w:rFonts w:ascii="Times New Roman" w:eastAsia="Times New Roman" w:hAnsi="Times New Roman"/>
                <w:color w:val="010205"/>
                <w:sz w:val="18"/>
                <w:szCs w:val="18"/>
              </w:rPr>
              <w:t xml:space="preserve"> protest?</w:t>
            </w:r>
          </w:p>
        </w:tc>
      </w:tr>
      <w:bookmarkEnd w:id="3"/>
      <w:tr w:rsidR="003634DB" w:rsidRPr="003634DB" w14:paraId="3A7D9D53" w14:textId="77777777" w:rsidTr="003634D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544" w:type="dxa"/>
            <w:gridSpan w:val="2"/>
            <w:hideMark/>
          </w:tcPr>
          <w:p w14:paraId="2D92905D" w14:textId="77777777" w:rsidR="003634DB" w:rsidRPr="003634DB" w:rsidRDefault="003634DB" w:rsidP="003634DB">
            <w:pPr>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976" w:type="dxa"/>
            <w:hideMark/>
          </w:tcPr>
          <w:p w14:paraId="6AB90551"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Frequency</w:t>
            </w:r>
          </w:p>
        </w:tc>
        <w:tc>
          <w:tcPr>
            <w:tcW w:w="810" w:type="dxa"/>
            <w:hideMark/>
          </w:tcPr>
          <w:p w14:paraId="570DE3D8"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Per cent</w:t>
            </w:r>
          </w:p>
        </w:tc>
        <w:tc>
          <w:tcPr>
            <w:tcW w:w="756" w:type="dxa"/>
            <w:hideMark/>
          </w:tcPr>
          <w:p w14:paraId="4AEAB321"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Valid Percent</w:t>
            </w:r>
          </w:p>
        </w:tc>
        <w:tc>
          <w:tcPr>
            <w:tcW w:w="810" w:type="dxa"/>
            <w:hideMark/>
          </w:tcPr>
          <w:p w14:paraId="28E6D4C7"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Cum. Per cent</w:t>
            </w:r>
          </w:p>
        </w:tc>
      </w:tr>
      <w:tr w:rsidR="003634DB" w:rsidRPr="003634DB" w14:paraId="37BE10FA" w14:textId="77777777" w:rsidTr="003634DB">
        <w:trPr>
          <w:trHeight w:val="176"/>
        </w:trPr>
        <w:tc>
          <w:tcPr>
            <w:cnfStyle w:val="001000000000" w:firstRow="0" w:lastRow="0" w:firstColumn="1" w:lastColumn="0" w:oddVBand="0" w:evenVBand="0" w:oddHBand="0" w:evenHBand="0" w:firstRowFirstColumn="0" w:firstRowLastColumn="0" w:lastRowFirstColumn="0" w:lastRowLastColumn="0"/>
            <w:tcW w:w="255" w:type="dxa"/>
            <w:vMerge w:val="restart"/>
            <w:hideMark/>
          </w:tcPr>
          <w:p w14:paraId="00095A7D" w14:textId="77777777" w:rsidR="003634DB" w:rsidRPr="003634DB" w:rsidRDefault="003634DB" w:rsidP="003634DB">
            <w:pPr>
              <w:rPr>
                <w:rFonts w:ascii="Times New Roman" w:eastAsia="Times New Roman" w:hAnsi="Times New Roman"/>
                <w:sz w:val="18"/>
                <w:szCs w:val="18"/>
              </w:rPr>
            </w:pPr>
            <w:bookmarkStart w:id="4" w:name="_Hlk80742995"/>
          </w:p>
        </w:tc>
        <w:tc>
          <w:tcPr>
            <w:tcW w:w="1289" w:type="dxa"/>
            <w:hideMark/>
          </w:tcPr>
          <w:p w14:paraId="01E11F04"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Police brutality</w:t>
            </w:r>
          </w:p>
        </w:tc>
        <w:tc>
          <w:tcPr>
            <w:tcW w:w="976" w:type="dxa"/>
            <w:noWrap/>
            <w:hideMark/>
          </w:tcPr>
          <w:p w14:paraId="346F995F"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122</w:t>
            </w:r>
          </w:p>
        </w:tc>
        <w:tc>
          <w:tcPr>
            <w:tcW w:w="810" w:type="dxa"/>
            <w:noWrap/>
            <w:hideMark/>
          </w:tcPr>
          <w:p w14:paraId="385BAC7F"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40.4</w:t>
            </w:r>
          </w:p>
        </w:tc>
        <w:tc>
          <w:tcPr>
            <w:tcW w:w="756" w:type="dxa"/>
            <w:noWrap/>
            <w:hideMark/>
          </w:tcPr>
          <w:p w14:paraId="2FF54361"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40.4</w:t>
            </w:r>
          </w:p>
        </w:tc>
        <w:tc>
          <w:tcPr>
            <w:tcW w:w="810" w:type="dxa"/>
            <w:noWrap/>
            <w:hideMark/>
          </w:tcPr>
          <w:p w14:paraId="6F269F66"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40.4</w:t>
            </w:r>
          </w:p>
        </w:tc>
      </w:tr>
      <w:tr w:rsidR="003634DB" w:rsidRPr="003634DB" w14:paraId="37A0EB90" w14:textId="77777777" w:rsidTr="003634DB">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55" w:type="dxa"/>
            <w:vMerge/>
            <w:hideMark/>
          </w:tcPr>
          <w:p w14:paraId="119E29A7" w14:textId="77777777" w:rsidR="003634DB" w:rsidRPr="003634DB" w:rsidRDefault="003634DB" w:rsidP="003634DB">
            <w:pPr>
              <w:rPr>
                <w:rFonts w:ascii="Times New Roman" w:eastAsia="Times New Roman" w:hAnsi="Times New Roman"/>
                <w:sz w:val="18"/>
                <w:szCs w:val="18"/>
              </w:rPr>
            </w:pPr>
          </w:p>
        </w:tc>
        <w:tc>
          <w:tcPr>
            <w:tcW w:w="1289" w:type="dxa"/>
            <w:hideMark/>
          </w:tcPr>
          <w:p w14:paraId="7BB0B58B"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Harassment of citizens by the Police</w:t>
            </w:r>
          </w:p>
        </w:tc>
        <w:tc>
          <w:tcPr>
            <w:tcW w:w="976" w:type="dxa"/>
            <w:noWrap/>
            <w:hideMark/>
          </w:tcPr>
          <w:p w14:paraId="45319972"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115</w:t>
            </w:r>
          </w:p>
        </w:tc>
        <w:tc>
          <w:tcPr>
            <w:tcW w:w="810" w:type="dxa"/>
            <w:noWrap/>
            <w:hideMark/>
          </w:tcPr>
          <w:p w14:paraId="1AD87F4F"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38.1</w:t>
            </w:r>
          </w:p>
        </w:tc>
        <w:tc>
          <w:tcPr>
            <w:tcW w:w="756" w:type="dxa"/>
            <w:noWrap/>
            <w:hideMark/>
          </w:tcPr>
          <w:p w14:paraId="7E98CBD1"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38.1</w:t>
            </w:r>
          </w:p>
        </w:tc>
        <w:tc>
          <w:tcPr>
            <w:tcW w:w="810" w:type="dxa"/>
            <w:noWrap/>
            <w:hideMark/>
          </w:tcPr>
          <w:p w14:paraId="46D01420"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78.5</w:t>
            </w:r>
          </w:p>
        </w:tc>
      </w:tr>
      <w:tr w:rsidR="003634DB" w:rsidRPr="003634DB" w14:paraId="148D263D" w14:textId="77777777" w:rsidTr="003634DB">
        <w:trPr>
          <w:trHeight w:val="232"/>
        </w:trPr>
        <w:tc>
          <w:tcPr>
            <w:cnfStyle w:val="001000000000" w:firstRow="0" w:lastRow="0" w:firstColumn="1" w:lastColumn="0" w:oddVBand="0" w:evenVBand="0" w:oddHBand="0" w:evenHBand="0" w:firstRowFirstColumn="0" w:firstRowLastColumn="0" w:lastRowFirstColumn="0" w:lastRowLastColumn="0"/>
            <w:tcW w:w="255" w:type="dxa"/>
            <w:vMerge/>
            <w:hideMark/>
          </w:tcPr>
          <w:p w14:paraId="3379C848" w14:textId="77777777" w:rsidR="003634DB" w:rsidRPr="003634DB" w:rsidRDefault="003634DB" w:rsidP="003634DB">
            <w:pPr>
              <w:rPr>
                <w:rFonts w:ascii="Times New Roman" w:eastAsia="Times New Roman" w:hAnsi="Times New Roman"/>
                <w:sz w:val="18"/>
                <w:szCs w:val="18"/>
              </w:rPr>
            </w:pPr>
          </w:p>
        </w:tc>
        <w:tc>
          <w:tcPr>
            <w:tcW w:w="1289" w:type="dxa"/>
            <w:hideMark/>
          </w:tcPr>
          <w:p w14:paraId="62054B3F"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Extortion by the police</w:t>
            </w:r>
          </w:p>
        </w:tc>
        <w:tc>
          <w:tcPr>
            <w:tcW w:w="976" w:type="dxa"/>
            <w:noWrap/>
            <w:hideMark/>
          </w:tcPr>
          <w:p w14:paraId="0024889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17</w:t>
            </w:r>
          </w:p>
        </w:tc>
        <w:tc>
          <w:tcPr>
            <w:tcW w:w="810" w:type="dxa"/>
            <w:noWrap/>
            <w:hideMark/>
          </w:tcPr>
          <w:p w14:paraId="1499582F"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5.6</w:t>
            </w:r>
          </w:p>
        </w:tc>
        <w:tc>
          <w:tcPr>
            <w:tcW w:w="756" w:type="dxa"/>
            <w:noWrap/>
            <w:hideMark/>
          </w:tcPr>
          <w:p w14:paraId="59D8CD8E"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5.6</w:t>
            </w:r>
          </w:p>
        </w:tc>
        <w:tc>
          <w:tcPr>
            <w:tcW w:w="810" w:type="dxa"/>
            <w:noWrap/>
            <w:hideMark/>
          </w:tcPr>
          <w:p w14:paraId="6D52978E"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84.1</w:t>
            </w:r>
          </w:p>
        </w:tc>
      </w:tr>
      <w:tr w:rsidR="003634DB" w:rsidRPr="003634DB" w14:paraId="4E263098" w14:textId="77777777" w:rsidTr="003634DB">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55" w:type="dxa"/>
            <w:vMerge/>
            <w:hideMark/>
          </w:tcPr>
          <w:p w14:paraId="0600AB2F" w14:textId="77777777" w:rsidR="003634DB" w:rsidRPr="003634DB" w:rsidRDefault="003634DB" w:rsidP="003634DB">
            <w:pPr>
              <w:rPr>
                <w:rFonts w:ascii="Times New Roman" w:eastAsia="Times New Roman" w:hAnsi="Times New Roman"/>
                <w:sz w:val="18"/>
                <w:szCs w:val="18"/>
              </w:rPr>
            </w:pPr>
          </w:p>
        </w:tc>
        <w:tc>
          <w:tcPr>
            <w:tcW w:w="1289" w:type="dxa"/>
            <w:hideMark/>
          </w:tcPr>
          <w:p w14:paraId="62B3E651"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Extra-judicial killings of the youth</w:t>
            </w:r>
          </w:p>
        </w:tc>
        <w:tc>
          <w:tcPr>
            <w:tcW w:w="976" w:type="dxa"/>
            <w:noWrap/>
            <w:hideMark/>
          </w:tcPr>
          <w:p w14:paraId="2A978CC4"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48</w:t>
            </w:r>
          </w:p>
        </w:tc>
        <w:tc>
          <w:tcPr>
            <w:tcW w:w="810" w:type="dxa"/>
            <w:noWrap/>
            <w:hideMark/>
          </w:tcPr>
          <w:p w14:paraId="12FFFECB"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15.9</w:t>
            </w:r>
          </w:p>
        </w:tc>
        <w:tc>
          <w:tcPr>
            <w:tcW w:w="756" w:type="dxa"/>
            <w:noWrap/>
            <w:hideMark/>
          </w:tcPr>
          <w:p w14:paraId="01DE5F15"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15.9</w:t>
            </w:r>
          </w:p>
        </w:tc>
        <w:tc>
          <w:tcPr>
            <w:tcW w:w="810" w:type="dxa"/>
            <w:noWrap/>
            <w:hideMark/>
          </w:tcPr>
          <w:p w14:paraId="4AF257F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r>
      <w:bookmarkEnd w:id="4"/>
      <w:tr w:rsidR="003634DB" w:rsidRPr="003634DB" w14:paraId="367D89F2" w14:textId="77777777" w:rsidTr="003634DB">
        <w:trPr>
          <w:trHeight w:val="120"/>
        </w:trPr>
        <w:tc>
          <w:tcPr>
            <w:cnfStyle w:val="001000000000" w:firstRow="0" w:lastRow="0" w:firstColumn="1" w:lastColumn="0" w:oddVBand="0" w:evenVBand="0" w:oddHBand="0" w:evenHBand="0" w:firstRowFirstColumn="0" w:firstRowLastColumn="0" w:lastRowFirstColumn="0" w:lastRowLastColumn="0"/>
            <w:tcW w:w="255" w:type="dxa"/>
            <w:vMerge/>
            <w:hideMark/>
          </w:tcPr>
          <w:p w14:paraId="2A232417" w14:textId="77777777" w:rsidR="003634DB" w:rsidRPr="003634DB" w:rsidRDefault="003634DB" w:rsidP="003634DB">
            <w:pPr>
              <w:rPr>
                <w:rFonts w:ascii="Times New Roman" w:eastAsia="Times New Roman" w:hAnsi="Times New Roman"/>
                <w:sz w:val="18"/>
                <w:szCs w:val="18"/>
              </w:rPr>
            </w:pPr>
          </w:p>
        </w:tc>
        <w:tc>
          <w:tcPr>
            <w:tcW w:w="1289" w:type="dxa"/>
            <w:hideMark/>
          </w:tcPr>
          <w:p w14:paraId="212C5D46"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Total</w:t>
            </w:r>
          </w:p>
        </w:tc>
        <w:tc>
          <w:tcPr>
            <w:tcW w:w="976" w:type="dxa"/>
            <w:noWrap/>
            <w:hideMark/>
          </w:tcPr>
          <w:p w14:paraId="3E0314E1"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302</w:t>
            </w:r>
          </w:p>
        </w:tc>
        <w:tc>
          <w:tcPr>
            <w:tcW w:w="810" w:type="dxa"/>
            <w:noWrap/>
            <w:hideMark/>
          </w:tcPr>
          <w:p w14:paraId="1744DC66"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c>
          <w:tcPr>
            <w:tcW w:w="756" w:type="dxa"/>
            <w:noWrap/>
            <w:hideMark/>
          </w:tcPr>
          <w:p w14:paraId="47C7F4A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c>
          <w:tcPr>
            <w:tcW w:w="810" w:type="dxa"/>
            <w:hideMark/>
          </w:tcPr>
          <w:p w14:paraId="5D022620"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bl>
    <w:p w14:paraId="0921C71C" w14:textId="77777777" w:rsidR="003634DB" w:rsidRPr="003634DB" w:rsidRDefault="003634DB" w:rsidP="003634DB">
      <w:pPr>
        <w:spacing w:after="160"/>
        <w:rPr>
          <w:rFonts w:ascii="Times New Roman" w:eastAsia="Calibri" w:hAnsi="Times New Roman" w:cs="Times New Roman"/>
          <w:sz w:val="18"/>
          <w:szCs w:val="18"/>
        </w:rPr>
      </w:pPr>
    </w:p>
    <w:p w14:paraId="6FE02781" w14:textId="08F63755" w:rsidR="003634DB" w:rsidRPr="003634DB" w:rsidRDefault="004717B3" w:rsidP="003634DB">
      <w:pPr>
        <w:spacing w:after="160"/>
        <w:jc w:val="both"/>
        <w:rPr>
          <w:rFonts w:ascii="Times New Roman" w:eastAsia="Calibri" w:hAnsi="Times New Roman" w:cs="Times New Roman"/>
          <w:sz w:val="18"/>
          <w:szCs w:val="18"/>
        </w:rPr>
      </w:pPr>
      <w:r>
        <w:rPr>
          <w:rFonts w:ascii="Times New Roman" w:eastAsia="Calibri" w:hAnsi="Times New Roman" w:cs="Times New Roman"/>
          <w:b/>
          <w:sz w:val="18"/>
          <w:szCs w:val="18"/>
        </w:rPr>
        <w:t xml:space="preserve">Table 2 </w:t>
      </w:r>
      <w:r>
        <w:rPr>
          <w:rFonts w:ascii="Times New Roman" w:eastAsia="Calibri" w:hAnsi="Times New Roman" w:cs="Times New Roman"/>
          <w:sz w:val="18"/>
          <w:szCs w:val="18"/>
        </w:rPr>
        <w:tab/>
        <w:t>shows</w:t>
      </w:r>
      <w:r w:rsidR="003634DB" w:rsidRPr="003634DB">
        <w:rPr>
          <w:rFonts w:ascii="Times New Roman" w:eastAsia="Calibri" w:hAnsi="Times New Roman" w:cs="Times New Roman"/>
          <w:sz w:val="18"/>
          <w:szCs w:val="18"/>
        </w:rPr>
        <w:t xml:space="preserve"> that the major factor that accounted for the </w:t>
      </w:r>
      <w:r w:rsidR="003634DB" w:rsidRPr="00F741C1">
        <w:rPr>
          <w:rFonts w:ascii="Times New Roman" w:eastAsia="Calibri" w:hAnsi="Times New Roman" w:cs="Times New Roman"/>
          <w:i/>
          <w:sz w:val="18"/>
          <w:szCs w:val="18"/>
        </w:rPr>
        <w:t>#</w:t>
      </w:r>
      <w:proofErr w:type="spellStart"/>
      <w:r w:rsidR="003634DB" w:rsidRPr="00F741C1">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 was the brutality of the police unit. Police brutality is 40.4%, harassment of citizens by the Nigerian Police is at 38.1%, extortion by the police is at 5.6%, and extrajudicial killings of the youth is at 15.9%. Furthermore, a significant sector of the respondents believes that harassment of citizens by the police accounted for the </w:t>
      </w:r>
      <w:r w:rsidR="003634DB" w:rsidRPr="00F741C1">
        <w:rPr>
          <w:rFonts w:ascii="Times New Roman" w:eastAsia="Calibri" w:hAnsi="Times New Roman" w:cs="Times New Roman"/>
          <w:i/>
          <w:sz w:val="18"/>
          <w:szCs w:val="18"/>
        </w:rPr>
        <w:t>#</w:t>
      </w:r>
      <w:proofErr w:type="spellStart"/>
      <w:r w:rsidR="003634DB" w:rsidRPr="00F741C1">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 </w:t>
      </w:r>
    </w:p>
    <w:p w14:paraId="055871C2" w14:textId="2C5CB69F" w:rsidR="003634DB" w:rsidRPr="003634DB" w:rsidRDefault="004717B3" w:rsidP="003634DB">
      <w:pPr>
        <w:spacing w:after="160"/>
        <w:rPr>
          <w:rFonts w:ascii="Times New Roman" w:eastAsia="Calibri" w:hAnsi="Times New Roman" w:cs="Times New Roman"/>
          <w:sz w:val="18"/>
          <w:szCs w:val="18"/>
        </w:rPr>
      </w:pPr>
      <w:r>
        <w:rPr>
          <w:rFonts w:ascii="Times New Roman" w:eastAsia="Calibri" w:hAnsi="Times New Roman" w:cs="Times New Roman"/>
          <w:b/>
          <w:sz w:val="18"/>
          <w:szCs w:val="18"/>
        </w:rPr>
        <w:t>Table 3: Responses to Research Question 2</w:t>
      </w:r>
    </w:p>
    <w:tbl>
      <w:tblPr>
        <w:tblStyle w:val="PlainTable21"/>
        <w:tblW w:w="5220" w:type="dxa"/>
        <w:tblLayout w:type="fixed"/>
        <w:tblLook w:val="04A0" w:firstRow="1" w:lastRow="0" w:firstColumn="1" w:lastColumn="0" w:noHBand="0" w:noVBand="1"/>
      </w:tblPr>
      <w:tblGrid>
        <w:gridCol w:w="243"/>
        <w:gridCol w:w="1377"/>
        <w:gridCol w:w="990"/>
        <w:gridCol w:w="990"/>
        <w:gridCol w:w="810"/>
        <w:gridCol w:w="810"/>
      </w:tblGrid>
      <w:tr w:rsidR="003634DB" w:rsidRPr="003634DB" w14:paraId="7A03A61A" w14:textId="77777777" w:rsidTr="003634D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220" w:type="dxa"/>
            <w:gridSpan w:val="6"/>
            <w:hideMark/>
          </w:tcPr>
          <w:p w14:paraId="2D10D68D" w14:textId="77777777" w:rsidR="003634DB" w:rsidRPr="003634DB" w:rsidRDefault="003634DB" w:rsidP="003634DB">
            <w:pPr>
              <w:rPr>
                <w:rFonts w:ascii="Times New Roman" w:eastAsia="Times New Roman" w:hAnsi="Times New Roman"/>
                <w:color w:val="010205"/>
                <w:sz w:val="18"/>
                <w:szCs w:val="18"/>
              </w:rPr>
            </w:pPr>
            <w:bookmarkStart w:id="5" w:name="_Hlk80741657"/>
            <w:r w:rsidRPr="003634DB">
              <w:rPr>
                <w:rFonts w:ascii="Times New Roman" w:eastAsia="Times New Roman" w:hAnsi="Times New Roman"/>
                <w:color w:val="010205"/>
                <w:sz w:val="18"/>
                <w:szCs w:val="18"/>
              </w:rPr>
              <w:t>What factors transformed the peaceful protest to become a violent one?</w:t>
            </w:r>
          </w:p>
        </w:tc>
      </w:tr>
      <w:bookmarkEnd w:id="5"/>
      <w:tr w:rsidR="003634DB" w:rsidRPr="003634DB" w14:paraId="68485B4D" w14:textId="77777777" w:rsidTr="003634D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20" w:type="dxa"/>
            <w:gridSpan w:val="2"/>
            <w:hideMark/>
          </w:tcPr>
          <w:p w14:paraId="79082D33" w14:textId="77777777" w:rsidR="003634DB" w:rsidRPr="003634DB" w:rsidRDefault="003634DB" w:rsidP="003634DB">
            <w:pPr>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990" w:type="dxa"/>
            <w:hideMark/>
          </w:tcPr>
          <w:p w14:paraId="49BB042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Frequency</w:t>
            </w:r>
          </w:p>
        </w:tc>
        <w:tc>
          <w:tcPr>
            <w:tcW w:w="990" w:type="dxa"/>
            <w:hideMark/>
          </w:tcPr>
          <w:p w14:paraId="269BF58F"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Per cent</w:t>
            </w:r>
          </w:p>
        </w:tc>
        <w:tc>
          <w:tcPr>
            <w:tcW w:w="810" w:type="dxa"/>
            <w:hideMark/>
          </w:tcPr>
          <w:p w14:paraId="4828462A"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Valid Percent</w:t>
            </w:r>
          </w:p>
        </w:tc>
        <w:tc>
          <w:tcPr>
            <w:tcW w:w="810" w:type="dxa"/>
            <w:hideMark/>
          </w:tcPr>
          <w:p w14:paraId="4C18A395"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Cum. Per cent</w:t>
            </w:r>
          </w:p>
        </w:tc>
      </w:tr>
      <w:tr w:rsidR="003634DB" w:rsidRPr="003634DB" w14:paraId="2022DAAC" w14:textId="77777777" w:rsidTr="003634DB">
        <w:trPr>
          <w:trHeight w:val="254"/>
        </w:trPr>
        <w:tc>
          <w:tcPr>
            <w:cnfStyle w:val="001000000000" w:firstRow="0" w:lastRow="0" w:firstColumn="1" w:lastColumn="0" w:oddVBand="0" w:evenVBand="0" w:oddHBand="0" w:evenHBand="0" w:firstRowFirstColumn="0" w:firstRowLastColumn="0" w:lastRowFirstColumn="0" w:lastRowLastColumn="0"/>
            <w:tcW w:w="243" w:type="dxa"/>
            <w:vMerge w:val="restart"/>
            <w:hideMark/>
          </w:tcPr>
          <w:p w14:paraId="3AE38073" w14:textId="77777777" w:rsidR="003634DB" w:rsidRPr="003634DB" w:rsidRDefault="003634DB" w:rsidP="003634DB">
            <w:pPr>
              <w:rPr>
                <w:rFonts w:ascii="Times New Roman" w:eastAsia="Times New Roman" w:hAnsi="Times New Roman"/>
                <w:sz w:val="18"/>
                <w:szCs w:val="18"/>
              </w:rPr>
            </w:pPr>
          </w:p>
        </w:tc>
        <w:tc>
          <w:tcPr>
            <w:tcW w:w="1377" w:type="dxa"/>
            <w:hideMark/>
          </w:tcPr>
          <w:p w14:paraId="44C38FB2"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The use of the military by the government</w:t>
            </w:r>
          </w:p>
        </w:tc>
        <w:tc>
          <w:tcPr>
            <w:tcW w:w="990" w:type="dxa"/>
            <w:noWrap/>
            <w:hideMark/>
          </w:tcPr>
          <w:p w14:paraId="1D6C8A4A"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93</w:t>
            </w:r>
          </w:p>
        </w:tc>
        <w:tc>
          <w:tcPr>
            <w:tcW w:w="990" w:type="dxa"/>
            <w:noWrap/>
            <w:hideMark/>
          </w:tcPr>
          <w:p w14:paraId="6801FE90"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30.8</w:t>
            </w:r>
          </w:p>
        </w:tc>
        <w:tc>
          <w:tcPr>
            <w:tcW w:w="810" w:type="dxa"/>
            <w:noWrap/>
            <w:hideMark/>
          </w:tcPr>
          <w:p w14:paraId="2F8FD7A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30.8</w:t>
            </w:r>
          </w:p>
        </w:tc>
        <w:tc>
          <w:tcPr>
            <w:tcW w:w="810" w:type="dxa"/>
            <w:noWrap/>
            <w:hideMark/>
          </w:tcPr>
          <w:p w14:paraId="3C51908A"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30.8</w:t>
            </w:r>
          </w:p>
        </w:tc>
      </w:tr>
      <w:tr w:rsidR="003634DB" w:rsidRPr="003634DB" w14:paraId="2FC6E46F" w14:textId="77777777" w:rsidTr="003634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3" w:type="dxa"/>
            <w:vMerge/>
            <w:hideMark/>
          </w:tcPr>
          <w:p w14:paraId="742BB878" w14:textId="77777777" w:rsidR="003634DB" w:rsidRPr="003634DB" w:rsidRDefault="003634DB" w:rsidP="003634DB">
            <w:pPr>
              <w:rPr>
                <w:rFonts w:ascii="Times New Roman" w:eastAsia="Times New Roman" w:hAnsi="Times New Roman"/>
                <w:sz w:val="18"/>
                <w:szCs w:val="18"/>
              </w:rPr>
            </w:pPr>
          </w:p>
        </w:tc>
        <w:tc>
          <w:tcPr>
            <w:tcW w:w="1377" w:type="dxa"/>
            <w:hideMark/>
          </w:tcPr>
          <w:p w14:paraId="4C50D871"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The protest was hijacked by hoodlums</w:t>
            </w:r>
          </w:p>
        </w:tc>
        <w:tc>
          <w:tcPr>
            <w:tcW w:w="990" w:type="dxa"/>
            <w:noWrap/>
            <w:hideMark/>
          </w:tcPr>
          <w:p w14:paraId="548C42D6"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107</w:t>
            </w:r>
          </w:p>
        </w:tc>
        <w:tc>
          <w:tcPr>
            <w:tcW w:w="990" w:type="dxa"/>
            <w:noWrap/>
            <w:hideMark/>
          </w:tcPr>
          <w:p w14:paraId="23ECF924"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35.4</w:t>
            </w:r>
          </w:p>
        </w:tc>
        <w:tc>
          <w:tcPr>
            <w:tcW w:w="810" w:type="dxa"/>
            <w:noWrap/>
            <w:hideMark/>
          </w:tcPr>
          <w:p w14:paraId="551E950C"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35.4</w:t>
            </w:r>
          </w:p>
        </w:tc>
        <w:tc>
          <w:tcPr>
            <w:tcW w:w="810" w:type="dxa"/>
            <w:noWrap/>
            <w:hideMark/>
          </w:tcPr>
          <w:p w14:paraId="1148C554"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66.2</w:t>
            </w:r>
          </w:p>
        </w:tc>
      </w:tr>
      <w:tr w:rsidR="003634DB" w:rsidRPr="003634DB" w14:paraId="482C79EC" w14:textId="77777777" w:rsidTr="003634DB">
        <w:trPr>
          <w:trHeight w:val="262"/>
        </w:trPr>
        <w:tc>
          <w:tcPr>
            <w:cnfStyle w:val="001000000000" w:firstRow="0" w:lastRow="0" w:firstColumn="1" w:lastColumn="0" w:oddVBand="0" w:evenVBand="0" w:oddHBand="0" w:evenHBand="0" w:firstRowFirstColumn="0" w:firstRowLastColumn="0" w:lastRowFirstColumn="0" w:lastRowLastColumn="0"/>
            <w:tcW w:w="243" w:type="dxa"/>
            <w:vMerge/>
            <w:hideMark/>
          </w:tcPr>
          <w:p w14:paraId="7C3643A6" w14:textId="77777777" w:rsidR="003634DB" w:rsidRPr="003634DB" w:rsidRDefault="003634DB" w:rsidP="003634DB">
            <w:pPr>
              <w:rPr>
                <w:rFonts w:ascii="Times New Roman" w:eastAsia="Times New Roman" w:hAnsi="Times New Roman"/>
                <w:sz w:val="18"/>
                <w:szCs w:val="18"/>
              </w:rPr>
            </w:pPr>
          </w:p>
        </w:tc>
        <w:tc>
          <w:tcPr>
            <w:tcW w:w="1377" w:type="dxa"/>
            <w:hideMark/>
          </w:tcPr>
          <w:p w14:paraId="48CE2287"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The killing of peaceful protesters</w:t>
            </w:r>
          </w:p>
        </w:tc>
        <w:tc>
          <w:tcPr>
            <w:tcW w:w="990" w:type="dxa"/>
            <w:noWrap/>
            <w:hideMark/>
          </w:tcPr>
          <w:p w14:paraId="270F6C30"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93</w:t>
            </w:r>
          </w:p>
        </w:tc>
        <w:tc>
          <w:tcPr>
            <w:tcW w:w="990" w:type="dxa"/>
            <w:noWrap/>
            <w:hideMark/>
          </w:tcPr>
          <w:p w14:paraId="15B62A6F"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30.8</w:t>
            </w:r>
          </w:p>
        </w:tc>
        <w:tc>
          <w:tcPr>
            <w:tcW w:w="810" w:type="dxa"/>
            <w:noWrap/>
            <w:hideMark/>
          </w:tcPr>
          <w:p w14:paraId="08869242"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30.8</w:t>
            </w:r>
          </w:p>
        </w:tc>
        <w:tc>
          <w:tcPr>
            <w:tcW w:w="810" w:type="dxa"/>
            <w:noWrap/>
            <w:hideMark/>
          </w:tcPr>
          <w:p w14:paraId="2DA5AEB7"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97.0</w:t>
            </w:r>
          </w:p>
        </w:tc>
      </w:tr>
      <w:tr w:rsidR="003634DB" w:rsidRPr="003634DB" w14:paraId="72EB4F28" w14:textId="77777777" w:rsidTr="003634D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43" w:type="dxa"/>
            <w:vMerge/>
            <w:hideMark/>
          </w:tcPr>
          <w:p w14:paraId="6D4E2B99" w14:textId="77777777" w:rsidR="003634DB" w:rsidRPr="003634DB" w:rsidRDefault="003634DB" w:rsidP="003634DB">
            <w:pPr>
              <w:rPr>
                <w:rFonts w:ascii="Times New Roman" w:eastAsia="Times New Roman" w:hAnsi="Times New Roman"/>
                <w:sz w:val="18"/>
                <w:szCs w:val="18"/>
              </w:rPr>
            </w:pPr>
          </w:p>
        </w:tc>
        <w:tc>
          <w:tcPr>
            <w:tcW w:w="1377" w:type="dxa"/>
            <w:hideMark/>
          </w:tcPr>
          <w:p w14:paraId="6AEB76C1" w14:textId="77777777" w:rsidR="003634DB" w:rsidRPr="003634DB" w:rsidRDefault="003634DB" w:rsidP="003634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xml:space="preserve">The attempt to replace the SARS team </w:t>
            </w:r>
            <w:r w:rsidRPr="003634DB">
              <w:rPr>
                <w:rFonts w:ascii="Times New Roman" w:eastAsia="Times New Roman" w:hAnsi="Times New Roman"/>
                <w:sz w:val="18"/>
                <w:szCs w:val="18"/>
              </w:rPr>
              <w:lastRenderedPageBreak/>
              <w:t>with the SWAT team</w:t>
            </w:r>
          </w:p>
        </w:tc>
        <w:tc>
          <w:tcPr>
            <w:tcW w:w="990" w:type="dxa"/>
            <w:noWrap/>
            <w:hideMark/>
          </w:tcPr>
          <w:p w14:paraId="6637B2C9"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lastRenderedPageBreak/>
              <w:t>9</w:t>
            </w:r>
          </w:p>
        </w:tc>
        <w:tc>
          <w:tcPr>
            <w:tcW w:w="990" w:type="dxa"/>
            <w:noWrap/>
            <w:hideMark/>
          </w:tcPr>
          <w:p w14:paraId="01D2BFC9"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w:t>
            </w:r>
          </w:p>
        </w:tc>
        <w:tc>
          <w:tcPr>
            <w:tcW w:w="810" w:type="dxa"/>
            <w:noWrap/>
            <w:hideMark/>
          </w:tcPr>
          <w:p w14:paraId="0D1431AD"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w:t>
            </w:r>
          </w:p>
        </w:tc>
        <w:tc>
          <w:tcPr>
            <w:tcW w:w="810" w:type="dxa"/>
            <w:noWrap/>
            <w:hideMark/>
          </w:tcPr>
          <w:p w14:paraId="5AC28168"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r>
      <w:tr w:rsidR="003634DB" w:rsidRPr="003634DB" w14:paraId="29370AED" w14:textId="77777777" w:rsidTr="003634DB">
        <w:trPr>
          <w:trHeight w:val="141"/>
        </w:trPr>
        <w:tc>
          <w:tcPr>
            <w:cnfStyle w:val="001000000000" w:firstRow="0" w:lastRow="0" w:firstColumn="1" w:lastColumn="0" w:oddVBand="0" w:evenVBand="0" w:oddHBand="0" w:evenHBand="0" w:firstRowFirstColumn="0" w:firstRowLastColumn="0" w:lastRowFirstColumn="0" w:lastRowLastColumn="0"/>
            <w:tcW w:w="243" w:type="dxa"/>
            <w:vMerge/>
            <w:hideMark/>
          </w:tcPr>
          <w:p w14:paraId="4848A106" w14:textId="77777777" w:rsidR="003634DB" w:rsidRPr="003634DB" w:rsidRDefault="003634DB" w:rsidP="003634DB">
            <w:pPr>
              <w:rPr>
                <w:rFonts w:ascii="Times New Roman" w:eastAsia="Times New Roman" w:hAnsi="Times New Roman"/>
                <w:sz w:val="18"/>
                <w:szCs w:val="18"/>
              </w:rPr>
            </w:pPr>
          </w:p>
        </w:tc>
        <w:tc>
          <w:tcPr>
            <w:tcW w:w="1377" w:type="dxa"/>
            <w:hideMark/>
          </w:tcPr>
          <w:p w14:paraId="255647CF" w14:textId="77777777" w:rsidR="003634DB" w:rsidRPr="003634DB" w:rsidRDefault="003634DB" w:rsidP="003634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Total</w:t>
            </w:r>
          </w:p>
        </w:tc>
        <w:tc>
          <w:tcPr>
            <w:tcW w:w="990" w:type="dxa"/>
            <w:noWrap/>
            <w:hideMark/>
          </w:tcPr>
          <w:p w14:paraId="7A0DA7DD"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302</w:t>
            </w:r>
          </w:p>
        </w:tc>
        <w:tc>
          <w:tcPr>
            <w:tcW w:w="990" w:type="dxa"/>
            <w:noWrap/>
            <w:hideMark/>
          </w:tcPr>
          <w:p w14:paraId="78EDB70D"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c>
          <w:tcPr>
            <w:tcW w:w="810" w:type="dxa"/>
            <w:noWrap/>
            <w:hideMark/>
          </w:tcPr>
          <w:p w14:paraId="529471F8"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c>
          <w:tcPr>
            <w:tcW w:w="810" w:type="dxa"/>
            <w:hideMark/>
          </w:tcPr>
          <w:p w14:paraId="23E527DD"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bl>
    <w:p w14:paraId="3FAADE12" w14:textId="159A5A74"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b/>
          <w:sz w:val="18"/>
          <w:szCs w:val="18"/>
        </w:rPr>
        <w:t xml:space="preserve">Table </w:t>
      </w:r>
      <w:r w:rsidR="00566FF3">
        <w:rPr>
          <w:rFonts w:ascii="Times New Roman" w:eastAsia="Calibri" w:hAnsi="Times New Roman" w:cs="Times New Roman"/>
          <w:b/>
          <w:sz w:val="18"/>
          <w:szCs w:val="18"/>
        </w:rPr>
        <w:t>3</w:t>
      </w:r>
      <w:r w:rsidRPr="003634DB">
        <w:rPr>
          <w:rFonts w:ascii="Times New Roman" w:eastAsia="Calibri" w:hAnsi="Times New Roman" w:cs="Times New Roman"/>
          <w:b/>
          <w:sz w:val="18"/>
          <w:szCs w:val="18"/>
        </w:rPr>
        <w:t xml:space="preserve"> </w:t>
      </w:r>
      <w:r w:rsidR="00566FF3">
        <w:rPr>
          <w:rFonts w:ascii="Times New Roman" w:eastAsia="Calibri" w:hAnsi="Times New Roman" w:cs="Times New Roman"/>
          <w:sz w:val="18"/>
          <w:szCs w:val="18"/>
        </w:rPr>
        <w:t>above shows that</w:t>
      </w:r>
      <w:r w:rsidRPr="003634DB">
        <w:rPr>
          <w:rFonts w:ascii="Times New Roman" w:eastAsia="Calibri" w:hAnsi="Times New Roman" w:cs="Times New Roman"/>
          <w:sz w:val="18"/>
          <w:szCs w:val="18"/>
        </w:rPr>
        <w:t xml:space="preserve"> 30.8% of respondents believed that the transformation of the protest from peaceful to violent one began as a result of the killing of peaceful protesters and the use of the military by the government while 35.4% of respondents believed that the protest was hijacked by hoodlums, hence the violence. It can therefore be concluded that although the protest may have been hijacked by hoodlums, however, the open fire that ensued on peaceful protest sparked outrage to the general public.</w:t>
      </w:r>
    </w:p>
    <w:p w14:paraId="19162651" w14:textId="77777777" w:rsidR="003634DB" w:rsidRPr="003634DB" w:rsidRDefault="003634DB" w:rsidP="003634DB">
      <w:pPr>
        <w:spacing w:after="160"/>
        <w:jc w:val="both"/>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SECTION TWO: Analysis of Focus Group Discussions</w:t>
      </w:r>
    </w:p>
    <w:p w14:paraId="0C8A1FA4" w14:textId="19241E83" w:rsidR="003634DB" w:rsidRPr="003634DB" w:rsidRDefault="003634DB" w:rsidP="003634DB">
      <w:pPr>
        <w:spacing w:after="160"/>
        <w:rPr>
          <w:rFonts w:ascii="Times New Roman" w:eastAsia="Calibri" w:hAnsi="Times New Roman" w:cs="Times New Roman"/>
          <w:i/>
          <w:iCs/>
          <w:sz w:val="18"/>
          <w:szCs w:val="18"/>
        </w:rPr>
      </w:pPr>
      <w:r w:rsidRPr="003634DB">
        <w:rPr>
          <w:rFonts w:ascii="Times New Roman" w:eastAsia="Calibri" w:hAnsi="Times New Roman" w:cs="Times New Roman"/>
          <w:i/>
          <w:iCs/>
          <w:sz w:val="18"/>
          <w:szCs w:val="18"/>
        </w:rPr>
        <w:t xml:space="preserve">Demographic information of </w:t>
      </w:r>
      <w:r w:rsidR="00566FF3">
        <w:rPr>
          <w:rFonts w:ascii="Times New Roman" w:eastAsia="Calibri" w:hAnsi="Times New Roman" w:cs="Times New Roman"/>
          <w:i/>
          <w:iCs/>
          <w:sz w:val="18"/>
          <w:szCs w:val="18"/>
        </w:rPr>
        <w:t xml:space="preserve">FGDs </w:t>
      </w:r>
      <w:r w:rsidRPr="003634DB">
        <w:rPr>
          <w:rFonts w:ascii="Times New Roman" w:eastAsia="Calibri" w:hAnsi="Times New Roman" w:cs="Times New Roman"/>
          <w:i/>
          <w:iCs/>
          <w:sz w:val="18"/>
          <w:szCs w:val="18"/>
        </w:rPr>
        <w:t>Participants</w:t>
      </w:r>
    </w:p>
    <w:p w14:paraId="29EC8EDA"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The Focus Group Discussions (FGDs) through directed and interactive discussions were conducted with five (5) groups of participants who were actively involved with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five (5) areas in Lagos: </w:t>
      </w:r>
      <w:proofErr w:type="spellStart"/>
      <w:r w:rsidRPr="003634DB">
        <w:rPr>
          <w:rFonts w:ascii="Times New Roman" w:eastAsia="Calibri" w:hAnsi="Times New Roman" w:cs="Times New Roman"/>
          <w:sz w:val="18"/>
          <w:szCs w:val="18"/>
        </w:rPr>
        <w:t>Murtala</w:t>
      </w:r>
      <w:proofErr w:type="spellEnd"/>
      <w:r w:rsidRPr="003634DB">
        <w:rPr>
          <w:rFonts w:ascii="Times New Roman" w:eastAsia="Calibri" w:hAnsi="Times New Roman" w:cs="Times New Roman"/>
          <w:sz w:val="18"/>
          <w:szCs w:val="18"/>
        </w:rPr>
        <w:t xml:space="preserve"> Mohammed Airport toll gate, </w:t>
      </w:r>
      <w:proofErr w:type="spellStart"/>
      <w:r w:rsidRPr="003634DB">
        <w:rPr>
          <w:rFonts w:ascii="Times New Roman" w:eastAsia="Calibri" w:hAnsi="Times New Roman" w:cs="Times New Roman"/>
          <w:sz w:val="18"/>
          <w:szCs w:val="18"/>
        </w:rPr>
        <w:t>Alausa-Ikeja</w:t>
      </w:r>
      <w:proofErr w:type="spellEnd"/>
      <w:r w:rsidRPr="003634DB">
        <w:rPr>
          <w:rFonts w:ascii="Times New Roman" w:eastAsia="Calibri" w:hAnsi="Times New Roman" w:cs="Times New Roman"/>
          <w:sz w:val="18"/>
          <w:szCs w:val="18"/>
        </w:rPr>
        <w:t xml:space="preserve">, </w:t>
      </w:r>
      <w:proofErr w:type="spellStart"/>
      <w:r w:rsidRPr="003634DB">
        <w:rPr>
          <w:rFonts w:ascii="Times New Roman" w:eastAsia="Calibri" w:hAnsi="Times New Roman" w:cs="Times New Roman"/>
          <w:sz w:val="18"/>
          <w:szCs w:val="18"/>
        </w:rPr>
        <w:t>Ikorodu</w:t>
      </w:r>
      <w:proofErr w:type="spellEnd"/>
      <w:r w:rsidRPr="003634DB">
        <w:rPr>
          <w:rFonts w:ascii="Times New Roman" w:eastAsia="Calibri" w:hAnsi="Times New Roman" w:cs="Times New Roman"/>
          <w:sz w:val="18"/>
          <w:szCs w:val="18"/>
        </w:rPr>
        <w:t xml:space="preserve">, </w:t>
      </w:r>
      <w:proofErr w:type="spellStart"/>
      <w:r w:rsidRPr="003634DB">
        <w:rPr>
          <w:rFonts w:ascii="Times New Roman" w:eastAsia="Calibri" w:hAnsi="Times New Roman" w:cs="Times New Roman"/>
          <w:sz w:val="18"/>
          <w:szCs w:val="18"/>
        </w:rPr>
        <w:t>Yaba</w:t>
      </w:r>
      <w:proofErr w:type="spellEnd"/>
      <w:r w:rsidRPr="003634DB">
        <w:rPr>
          <w:rFonts w:ascii="Times New Roman" w:eastAsia="Calibri" w:hAnsi="Times New Roman" w:cs="Times New Roman"/>
          <w:sz w:val="18"/>
          <w:szCs w:val="18"/>
        </w:rPr>
        <w:t xml:space="preserve"> and </w:t>
      </w:r>
      <w:proofErr w:type="spellStart"/>
      <w:r w:rsidRPr="003634DB">
        <w:rPr>
          <w:rFonts w:ascii="Times New Roman" w:eastAsia="Calibri" w:hAnsi="Times New Roman" w:cs="Times New Roman"/>
          <w:sz w:val="18"/>
          <w:szCs w:val="18"/>
        </w:rPr>
        <w:t>Lekki-Epe</w:t>
      </w:r>
      <w:proofErr w:type="spellEnd"/>
      <w:r w:rsidRPr="003634DB">
        <w:rPr>
          <w:rFonts w:ascii="Times New Roman" w:eastAsia="Calibri" w:hAnsi="Times New Roman" w:cs="Times New Roman"/>
          <w:sz w:val="18"/>
          <w:szCs w:val="18"/>
        </w:rPr>
        <w:t xml:space="preserve"> expressway toll gate. Each group was selected from each of these areas. Further breakdown of the FGDs and the participants are as below;</w:t>
      </w:r>
    </w:p>
    <w:tbl>
      <w:tblPr>
        <w:tblStyle w:val="PlainTable31"/>
        <w:tblW w:w="4860" w:type="dxa"/>
        <w:tblLayout w:type="fixed"/>
        <w:tblLook w:val="04A0" w:firstRow="1" w:lastRow="0" w:firstColumn="1" w:lastColumn="0" w:noHBand="0" w:noVBand="1"/>
      </w:tblPr>
      <w:tblGrid>
        <w:gridCol w:w="497"/>
        <w:gridCol w:w="1197"/>
        <w:gridCol w:w="867"/>
        <w:gridCol w:w="1129"/>
        <w:gridCol w:w="1170"/>
      </w:tblGrid>
      <w:tr w:rsidR="003634DB" w:rsidRPr="003634DB" w14:paraId="69E9F4B6" w14:textId="77777777" w:rsidTr="003634DB">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497" w:type="dxa"/>
            <w:tcBorders>
              <w:bottom w:val="single" w:sz="4" w:space="0" w:color="auto"/>
            </w:tcBorders>
          </w:tcPr>
          <w:p w14:paraId="73311B79" w14:textId="77777777" w:rsidR="003634DB" w:rsidRPr="003634DB" w:rsidRDefault="003634DB" w:rsidP="003634DB">
            <w:pPr>
              <w:jc w:val="center"/>
              <w:rPr>
                <w:rFonts w:ascii="Times New Roman" w:hAnsi="Times New Roman"/>
                <w:sz w:val="18"/>
                <w:szCs w:val="18"/>
              </w:rPr>
            </w:pPr>
            <w:r w:rsidRPr="003634DB">
              <w:rPr>
                <w:rFonts w:ascii="Times New Roman" w:hAnsi="Times New Roman"/>
                <w:sz w:val="18"/>
                <w:szCs w:val="18"/>
              </w:rPr>
              <w:t>s/n</w:t>
            </w:r>
          </w:p>
        </w:tc>
        <w:tc>
          <w:tcPr>
            <w:tcW w:w="1197" w:type="dxa"/>
            <w:tcBorders>
              <w:bottom w:val="single" w:sz="4" w:space="0" w:color="auto"/>
            </w:tcBorders>
          </w:tcPr>
          <w:p w14:paraId="3DF7DD31"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location</w:t>
            </w:r>
          </w:p>
        </w:tc>
        <w:tc>
          <w:tcPr>
            <w:tcW w:w="867" w:type="dxa"/>
            <w:tcBorders>
              <w:bottom w:val="single" w:sz="4" w:space="0" w:color="auto"/>
            </w:tcBorders>
          </w:tcPr>
          <w:p w14:paraId="68ED7624"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fgd NAMES</w:t>
            </w:r>
          </w:p>
        </w:tc>
        <w:tc>
          <w:tcPr>
            <w:tcW w:w="1129" w:type="dxa"/>
            <w:tcBorders>
              <w:bottom w:val="single" w:sz="4" w:space="0" w:color="auto"/>
            </w:tcBorders>
          </w:tcPr>
          <w:p w14:paraId="78DA3F02"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No of participants</w:t>
            </w:r>
          </w:p>
        </w:tc>
        <w:tc>
          <w:tcPr>
            <w:tcW w:w="1170" w:type="dxa"/>
            <w:tcBorders>
              <w:bottom w:val="single" w:sz="4" w:space="0" w:color="auto"/>
            </w:tcBorders>
          </w:tcPr>
          <w:p w14:paraId="67B01A33"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ratio of male/ female</w:t>
            </w:r>
          </w:p>
        </w:tc>
      </w:tr>
      <w:tr w:rsidR="003634DB" w:rsidRPr="003634DB" w14:paraId="42844A41" w14:textId="77777777" w:rsidTr="003634D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97" w:type="dxa"/>
            <w:tcBorders>
              <w:top w:val="single" w:sz="4" w:space="0" w:color="auto"/>
            </w:tcBorders>
          </w:tcPr>
          <w:p w14:paraId="4F5DD052"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1.</w:t>
            </w:r>
          </w:p>
        </w:tc>
        <w:tc>
          <w:tcPr>
            <w:tcW w:w="1197" w:type="dxa"/>
            <w:tcBorders>
              <w:top w:val="single" w:sz="4" w:space="0" w:color="auto"/>
            </w:tcBorders>
          </w:tcPr>
          <w:p w14:paraId="5D0DAA5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634DB">
              <w:rPr>
                <w:rFonts w:ascii="Times New Roman" w:hAnsi="Times New Roman"/>
                <w:sz w:val="18"/>
                <w:szCs w:val="18"/>
              </w:rPr>
              <w:t>Lekki-Epe</w:t>
            </w:r>
            <w:proofErr w:type="spellEnd"/>
            <w:r w:rsidRPr="003634DB">
              <w:rPr>
                <w:rFonts w:ascii="Times New Roman" w:hAnsi="Times New Roman"/>
                <w:sz w:val="18"/>
                <w:szCs w:val="18"/>
              </w:rPr>
              <w:t xml:space="preserve"> Expressway tollgate</w:t>
            </w:r>
          </w:p>
        </w:tc>
        <w:tc>
          <w:tcPr>
            <w:tcW w:w="867" w:type="dxa"/>
            <w:tcBorders>
              <w:top w:val="single" w:sz="4" w:space="0" w:color="auto"/>
            </w:tcBorders>
          </w:tcPr>
          <w:p w14:paraId="704C8932"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FGD-</w:t>
            </w:r>
            <w:proofErr w:type="spellStart"/>
            <w:r w:rsidRPr="003634DB">
              <w:rPr>
                <w:rFonts w:ascii="Times New Roman" w:hAnsi="Times New Roman"/>
                <w:sz w:val="18"/>
                <w:szCs w:val="18"/>
              </w:rPr>
              <w:t>Lekki</w:t>
            </w:r>
            <w:proofErr w:type="spellEnd"/>
          </w:p>
        </w:tc>
        <w:tc>
          <w:tcPr>
            <w:tcW w:w="1129" w:type="dxa"/>
            <w:tcBorders>
              <w:top w:val="single" w:sz="4" w:space="0" w:color="auto"/>
            </w:tcBorders>
          </w:tcPr>
          <w:p w14:paraId="433828D8"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9</w:t>
            </w:r>
          </w:p>
        </w:tc>
        <w:tc>
          <w:tcPr>
            <w:tcW w:w="1170" w:type="dxa"/>
            <w:tcBorders>
              <w:top w:val="single" w:sz="4" w:space="0" w:color="auto"/>
            </w:tcBorders>
          </w:tcPr>
          <w:p w14:paraId="5C83ACAD"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6/3</w:t>
            </w:r>
          </w:p>
        </w:tc>
      </w:tr>
      <w:tr w:rsidR="003634DB" w:rsidRPr="003634DB" w14:paraId="158C5B1C" w14:textId="77777777" w:rsidTr="003634DB">
        <w:trPr>
          <w:trHeight w:val="398"/>
        </w:trPr>
        <w:tc>
          <w:tcPr>
            <w:cnfStyle w:val="001000000000" w:firstRow="0" w:lastRow="0" w:firstColumn="1" w:lastColumn="0" w:oddVBand="0" w:evenVBand="0" w:oddHBand="0" w:evenHBand="0" w:firstRowFirstColumn="0" w:firstRowLastColumn="0" w:lastRowFirstColumn="0" w:lastRowLastColumn="0"/>
            <w:tcW w:w="497" w:type="dxa"/>
            <w:tcBorders>
              <w:right w:val="none" w:sz="0" w:space="0" w:color="auto"/>
            </w:tcBorders>
          </w:tcPr>
          <w:p w14:paraId="68217E8C"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2.</w:t>
            </w:r>
          </w:p>
        </w:tc>
        <w:tc>
          <w:tcPr>
            <w:tcW w:w="1197" w:type="dxa"/>
          </w:tcPr>
          <w:p w14:paraId="6800A004"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634DB">
              <w:rPr>
                <w:rFonts w:ascii="Times New Roman" w:hAnsi="Times New Roman"/>
                <w:sz w:val="18"/>
                <w:szCs w:val="18"/>
              </w:rPr>
              <w:t>Murtala</w:t>
            </w:r>
            <w:proofErr w:type="spellEnd"/>
            <w:r w:rsidRPr="003634DB">
              <w:rPr>
                <w:rFonts w:ascii="Times New Roman" w:hAnsi="Times New Roman"/>
                <w:sz w:val="18"/>
                <w:szCs w:val="18"/>
              </w:rPr>
              <w:t xml:space="preserve"> Mohammed Airport tollgate</w:t>
            </w:r>
          </w:p>
        </w:tc>
        <w:tc>
          <w:tcPr>
            <w:tcW w:w="867" w:type="dxa"/>
          </w:tcPr>
          <w:p w14:paraId="7B07AD84"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FGD-Airport</w:t>
            </w:r>
          </w:p>
        </w:tc>
        <w:tc>
          <w:tcPr>
            <w:tcW w:w="1129" w:type="dxa"/>
          </w:tcPr>
          <w:p w14:paraId="709888A7"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4</w:t>
            </w:r>
          </w:p>
        </w:tc>
        <w:tc>
          <w:tcPr>
            <w:tcW w:w="1170" w:type="dxa"/>
          </w:tcPr>
          <w:p w14:paraId="26BF577F"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2/2</w:t>
            </w:r>
          </w:p>
        </w:tc>
      </w:tr>
      <w:tr w:rsidR="003634DB" w:rsidRPr="003634DB" w14:paraId="4157F6B7" w14:textId="77777777" w:rsidTr="003634D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97" w:type="dxa"/>
          </w:tcPr>
          <w:p w14:paraId="44900EF3"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3.</w:t>
            </w:r>
          </w:p>
        </w:tc>
        <w:tc>
          <w:tcPr>
            <w:tcW w:w="1197" w:type="dxa"/>
          </w:tcPr>
          <w:p w14:paraId="659A4895"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634DB">
              <w:rPr>
                <w:rFonts w:ascii="Times New Roman" w:hAnsi="Times New Roman"/>
                <w:sz w:val="18"/>
                <w:szCs w:val="18"/>
              </w:rPr>
              <w:t>Ikorodu</w:t>
            </w:r>
            <w:proofErr w:type="spellEnd"/>
          </w:p>
        </w:tc>
        <w:tc>
          <w:tcPr>
            <w:tcW w:w="867" w:type="dxa"/>
          </w:tcPr>
          <w:p w14:paraId="6ADF60D5"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FGD-</w:t>
            </w:r>
            <w:proofErr w:type="spellStart"/>
            <w:r w:rsidRPr="003634DB">
              <w:rPr>
                <w:rFonts w:ascii="Times New Roman" w:hAnsi="Times New Roman"/>
                <w:sz w:val="18"/>
                <w:szCs w:val="18"/>
              </w:rPr>
              <w:t>Ikorodu</w:t>
            </w:r>
            <w:proofErr w:type="spellEnd"/>
          </w:p>
        </w:tc>
        <w:tc>
          <w:tcPr>
            <w:tcW w:w="1129" w:type="dxa"/>
          </w:tcPr>
          <w:p w14:paraId="1692AA04"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5</w:t>
            </w:r>
          </w:p>
        </w:tc>
        <w:tc>
          <w:tcPr>
            <w:tcW w:w="1170" w:type="dxa"/>
          </w:tcPr>
          <w:p w14:paraId="13911ED1"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4/1</w:t>
            </w:r>
          </w:p>
        </w:tc>
      </w:tr>
      <w:tr w:rsidR="003634DB" w:rsidRPr="003634DB" w14:paraId="766D0CA0" w14:textId="77777777" w:rsidTr="003634DB">
        <w:trPr>
          <w:trHeight w:val="359"/>
        </w:trPr>
        <w:tc>
          <w:tcPr>
            <w:cnfStyle w:val="001000000000" w:firstRow="0" w:lastRow="0" w:firstColumn="1" w:lastColumn="0" w:oddVBand="0" w:evenVBand="0" w:oddHBand="0" w:evenHBand="0" w:firstRowFirstColumn="0" w:firstRowLastColumn="0" w:lastRowFirstColumn="0" w:lastRowLastColumn="0"/>
            <w:tcW w:w="497" w:type="dxa"/>
            <w:tcBorders>
              <w:right w:val="none" w:sz="0" w:space="0" w:color="auto"/>
            </w:tcBorders>
          </w:tcPr>
          <w:p w14:paraId="66A0AC8F"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4.</w:t>
            </w:r>
          </w:p>
        </w:tc>
        <w:tc>
          <w:tcPr>
            <w:tcW w:w="1197" w:type="dxa"/>
          </w:tcPr>
          <w:p w14:paraId="3D08E13C"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634DB">
              <w:rPr>
                <w:rFonts w:ascii="Times New Roman" w:hAnsi="Times New Roman"/>
                <w:sz w:val="18"/>
                <w:szCs w:val="18"/>
              </w:rPr>
              <w:t>Yaba</w:t>
            </w:r>
            <w:proofErr w:type="spellEnd"/>
          </w:p>
        </w:tc>
        <w:tc>
          <w:tcPr>
            <w:tcW w:w="867" w:type="dxa"/>
          </w:tcPr>
          <w:p w14:paraId="18B59B3B"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FGD-</w:t>
            </w:r>
            <w:proofErr w:type="spellStart"/>
            <w:r w:rsidRPr="003634DB">
              <w:rPr>
                <w:rFonts w:ascii="Times New Roman" w:hAnsi="Times New Roman"/>
                <w:sz w:val="18"/>
                <w:szCs w:val="18"/>
              </w:rPr>
              <w:t>Yaba</w:t>
            </w:r>
            <w:proofErr w:type="spellEnd"/>
          </w:p>
        </w:tc>
        <w:tc>
          <w:tcPr>
            <w:tcW w:w="1129" w:type="dxa"/>
          </w:tcPr>
          <w:p w14:paraId="0A10F782"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4</w:t>
            </w:r>
          </w:p>
        </w:tc>
        <w:tc>
          <w:tcPr>
            <w:tcW w:w="1170" w:type="dxa"/>
          </w:tcPr>
          <w:p w14:paraId="47F3FE3C"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3/1</w:t>
            </w:r>
          </w:p>
        </w:tc>
      </w:tr>
      <w:tr w:rsidR="003634DB" w:rsidRPr="003634DB" w14:paraId="1178D179" w14:textId="77777777" w:rsidTr="003634D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97" w:type="dxa"/>
            <w:tcBorders>
              <w:bottom w:val="single" w:sz="4" w:space="0" w:color="auto"/>
            </w:tcBorders>
          </w:tcPr>
          <w:p w14:paraId="508A453E"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5.</w:t>
            </w:r>
          </w:p>
        </w:tc>
        <w:tc>
          <w:tcPr>
            <w:tcW w:w="1197" w:type="dxa"/>
            <w:tcBorders>
              <w:bottom w:val="single" w:sz="4" w:space="0" w:color="auto"/>
            </w:tcBorders>
          </w:tcPr>
          <w:p w14:paraId="638F43BF"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634DB">
              <w:rPr>
                <w:rFonts w:ascii="Times New Roman" w:hAnsi="Times New Roman"/>
                <w:sz w:val="18"/>
                <w:szCs w:val="18"/>
              </w:rPr>
              <w:t>Alausa-Ikeja</w:t>
            </w:r>
            <w:proofErr w:type="spellEnd"/>
          </w:p>
        </w:tc>
        <w:tc>
          <w:tcPr>
            <w:tcW w:w="867" w:type="dxa"/>
            <w:tcBorders>
              <w:bottom w:val="single" w:sz="4" w:space="0" w:color="auto"/>
            </w:tcBorders>
          </w:tcPr>
          <w:p w14:paraId="0A26E9A1"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FGD-</w:t>
            </w:r>
            <w:proofErr w:type="spellStart"/>
            <w:r w:rsidRPr="003634DB">
              <w:rPr>
                <w:rFonts w:ascii="Times New Roman" w:hAnsi="Times New Roman"/>
                <w:sz w:val="18"/>
                <w:szCs w:val="18"/>
              </w:rPr>
              <w:t>Ikeja</w:t>
            </w:r>
            <w:proofErr w:type="spellEnd"/>
          </w:p>
        </w:tc>
        <w:tc>
          <w:tcPr>
            <w:tcW w:w="1129" w:type="dxa"/>
            <w:tcBorders>
              <w:bottom w:val="single" w:sz="4" w:space="0" w:color="auto"/>
            </w:tcBorders>
          </w:tcPr>
          <w:p w14:paraId="11DD86E7"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7</w:t>
            </w:r>
          </w:p>
        </w:tc>
        <w:tc>
          <w:tcPr>
            <w:tcW w:w="1170" w:type="dxa"/>
            <w:tcBorders>
              <w:bottom w:val="single" w:sz="4" w:space="0" w:color="auto"/>
            </w:tcBorders>
          </w:tcPr>
          <w:p w14:paraId="7A8D1558"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5/2</w:t>
            </w:r>
          </w:p>
        </w:tc>
      </w:tr>
    </w:tbl>
    <w:p w14:paraId="6308D636" w14:textId="77777777" w:rsidR="003634DB" w:rsidRPr="003634DB" w:rsidRDefault="003634DB" w:rsidP="003634DB">
      <w:pPr>
        <w:spacing w:after="160"/>
        <w:jc w:val="both"/>
        <w:rPr>
          <w:rFonts w:ascii="Times New Roman" w:eastAsia="Calibri" w:hAnsi="Times New Roman" w:cs="Times New Roman"/>
          <w:sz w:val="18"/>
          <w:szCs w:val="18"/>
        </w:rPr>
      </w:pPr>
    </w:p>
    <w:p w14:paraId="650ECBDA" w14:textId="48BDD8B7" w:rsidR="003634DB" w:rsidRPr="003634DB" w:rsidRDefault="00566FF3" w:rsidP="003634DB">
      <w:pPr>
        <w:spacing w:after="160"/>
        <w:jc w:val="both"/>
        <w:rPr>
          <w:rFonts w:ascii="Times New Roman" w:eastAsia="Calibri" w:hAnsi="Times New Roman" w:cs="Times New Roman"/>
          <w:sz w:val="18"/>
          <w:szCs w:val="18"/>
        </w:rPr>
      </w:pPr>
      <w:r>
        <w:rPr>
          <w:rFonts w:ascii="Times New Roman" w:eastAsia="Calibri" w:hAnsi="Times New Roman" w:cs="Times New Roman"/>
          <w:sz w:val="18"/>
          <w:szCs w:val="18"/>
        </w:rPr>
        <w:t>As can be seen from the T</w:t>
      </w:r>
      <w:r w:rsidR="003634DB" w:rsidRPr="003634DB">
        <w:rPr>
          <w:rFonts w:ascii="Times New Roman" w:eastAsia="Calibri" w:hAnsi="Times New Roman" w:cs="Times New Roman"/>
          <w:sz w:val="18"/>
          <w:szCs w:val="18"/>
        </w:rPr>
        <w:t>able</w:t>
      </w:r>
      <w:r>
        <w:rPr>
          <w:rFonts w:ascii="Times New Roman" w:eastAsia="Calibri" w:hAnsi="Times New Roman" w:cs="Times New Roman"/>
          <w:sz w:val="18"/>
          <w:szCs w:val="18"/>
        </w:rPr>
        <w:t xml:space="preserve"> 4</w:t>
      </w:r>
      <w:r w:rsidR="003634DB" w:rsidRPr="003634DB">
        <w:rPr>
          <w:rFonts w:ascii="Times New Roman" w:eastAsia="Calibri" w:hAnsi="Times New Roman" w:cs="Times New Roman"/>
          <w:sz w:val="18"/>
          <w:szCs w:val="18"/>
        </w:rPr>
        <w:t xml:space="preserve"> above, the size of the participants ranged from 4 to 9 with more male participants than females. The age ranged of the participants also ranged from 18 to 35 with a median of 22 years of age.</w:t>
      </w:r>
    </w:p>
    <w:p w14:paraId="03AF5C2A" w14:textId="77777777" w:rsidR="003634DB" w:rsidRPr="003634DB" w:rsidRDefault="003634DB" w:rsidP="003634DB">
      <w:pPr>
        <w:spacing w:after="160"/>
        <w:jc w:val="both"/>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Sampling and Recruitment of Participants:</w:t>
      </w:r>
    </w:p>
    <w:p w14:paraId="796F754C" w14:textId="77777777" w:rsidR="003634DB" w:rsidRPr="003634DB" w:rsidRDefault="003634DB" w:rsidP="003634DB">
      <w:pPr>
        <w:spacing w:after="160"/>
        <w:jc w:val="both"/>
        <w:rPr>
          <w:rFonts w:ascii="Times New Roman" w:eastAsia="Calibri" w:hAnsi="Times New Roman" w:cs="Times New Roman"/>
          <w:color w:val="C00000"/>
          <w:sz w:val="18"/>
          <w:szCs w:val="18"/>
        </w:rPr>
      </w:pPr>
      <w:r w:rsidRPr="003634DB">
        <w:rPr>
          <w:rFonts w:ascii="Times New Roman" w:eastAsia="Calibri" w:hAnsi="Times New Roman" w:cs="Times New Roman"/>
          <w:sz w:val="18"/>
          <w:szCs w:val="18"/>
        </w:rPr>
        <w:t xml:space="preserve">With an understanding that getting focus group discussion participants for the study might be somewhat difficult given the circumstances of the eventual end of the </w:t>
      </w:r>
      <w:r w:rsidRPr="00794B5E">
        <w:rPr>
          <w:rFonts w:ascii="Times New Roman" w:eastAsia="Calibri" w:hAnsi="Times New Roman" w:cs="Times New Roman"/>
          <w:i/>
          <w:sz w:val="18"/>
          <w:szCs w:val="18"/>
        </w:rPr>
        <w:t>#</w:t>
      </w:r>
      <w:proofErr w:type="spellStart"/>
      <w:r w:rsidRPr="00794B5E">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and the reaction of the Nigerian Security apparatus, mul</w:t>
      </w:r>
      <w:bookmarkStart w:id="6" w:name="_GoBack"/>
      <w:bookmarkEnd w:id="6"/>
      <w:r w:rsidRPr="003634DB">
        <w:rPr>
          <w:rFonts w:ascii="Times New Roman" w:eastAsia="Calibri" w:hAnsi="Times New Roman" w:cs="Times New Roman"/>
          <w:sz w:val="18"/>
          <w:szCs w:val="18"/>
        </w:rPr>
        <w:t>tiple ‘</w:t>
      </w:r>
      <w:r w:rsidRPr="003634DB">
        <w:rPr>
          <w:rFonts w:ascii="Times New Roman" w:eastAsia="Calibri" w:hAnsi="Times New Roman" w:cs="Times New Roman"/>
          <w:i/>
          <w:iCs/>
          <w:sz w:val="18"/>
          <w:szCs w:val="18"/>
        </w:rPr>
        <w:t>Purposive’</w:t>
      </w:r>
      <w:r w:rsidRPr="003634DB">
        <w:rPr>
          <w:rFonts w:ascii="Times New Roman" w:eastAsia="Calibri" w:hAnsi="Times New Roman" w:cs="Times New Roman"/>
          <w:sz w:val="18"/>
          <w:szCs w:val="18"/>
        </w:rPr>
        <w:t xml:space="preserve"> recruitment methods were employed to locate willing participants from the five (5) identified protest hotbeds</w:t>
      </w:r>
      <w:r w:rsidRPr="003634DB">
        <w:rPr>
          <w:rFonts w:ascii="Times New Roman" w:eastAsia="Calibri" w:hAnsi="Times New Roman" w:cs="Times New Roman"/>
          <w:color w:val="C00000"/>
          <w:sz w:val="18"/>
          <w:szCs w:val="18"/>
        </w:rPr>
        <w:t>.</w:t>
      </w:r>
    </w:p>
    <w:p w14:paraId="43F3CDBC" w14:textId="77777777" w:rsidR="003634DB" w:rsidRPr="003634DB" w:rsidRDefault="003634DB" w:rsidP="003634DB">
      <w:pPr>
        <w:spacing w:after="160"/>
        <w:jc w:val="both"/>
        <w:rPr>
          <w:rFonts w:ascii="Times New Roman" w:eastAsia="Calibri" w:hAnsi="Times New Roman" w:cs="Times New Roman"/>
          <w:sz w:val="18"/>
          <w:szCs w:val="18"/>
        </w:rPr>
      </w:pPr>
      <w:bookmarkStart w:id="7" w:name="_Hlk80770166"/>
      <w:r w:rsidRPr="003634DB">
        <w:rPr>
          <w:rFonts w:ascii="Times New Roman" w:eastAsia="Calibri" w:hAnsi="Times New Roman" w:cs="Times New Roman"/>
          <w:sz w:val="18"/>
          <w:szCs w:val="18"/>
        </w:rPr>
        <w:t>Recruitment methods included advertising the study and soliciting participants through networks of online communities on Twitter on the promise of absolute anonymity, contacting some human rights groups who were active during the protests and reaching out to contacts who had physical contacts with persons who participated in the protests on the ground in each of those locations aforementioned</w:t>
      </w:r>
      <w:bookmarkEnd w:id="7"/>
      <w:r w:rsidRPr="003634DB">
        <w:rPr>
          <w:rFonts w:ascii="Times New Roman" w:eastAsia="Calibri" w:hAnsi="Times New Roman" w:cs="Times New Roman"/>
          <w:sz w:val="18"/>
          <w:szCs w:val="18"/>
        </w:rPr>
        <w:t xml:space="preserve">. </w:t>
      </w:r>
    </w:p>
    <w:p w14:paraId="7B287923" w14:textId="77777777" w:rsidR="003634DB" w:rsidRPr="003634DB" w:rsidRDefault="003634DB" w:rsidP="003634DB">
      <w:pPr>
        <w:spacing w:after="160"/>
        <w:jc w:val="both"/>
        <w:rPr>
          <w:rFonts w:ascii="Times New Roman" w:eastAsia="Calibri" w:hAnsi="Times New Roman" w:cs="Times New Roman"/>
          <w:sz w:val="18"/>
          <w:szCs w:val="18"/>
        </w:rPr>
      </w:pPr>
    </w:p>
    <w:p w14:paraId="5ABC3DBB" w14:textId="77777777" w:rsidR="003634DB" w:rsidRPr="003634DB" w:rsidRDefault="003634DB" w:rsidP="003634DB">
      <w:pPr>
        <w:spacing w:after="160"/>
        <w:jc w:val="both"/>
        <w:rPr>
          <w:rFonts w:ascii="Times New Roman" w:eastAsia="Calibri" w:hAnsi="Times New Roman" w:cs="Times New Roman"/>
          <w:sz w:val="18"/>
          <w:szCs w:val="18"/>
        </w:rPr>
      </w:pPr>
    </w:p>
    <w:p w14:paraId="02991F41" w14:textId="77777777" w:rsidR="003634DB" w:rsidRPr="003634DB" w:rsidRDefault="003634DB" w:rsidP="003634DB">
      <w:pPr>
        <w:spacing w:after="160"/>
        <w:jc w:val="both"/>
        <w:rPr>
          <w:rFonts w:ascii="Times New Roman" w:eastAsia="Calibri" w:hAnsi="Times New Roman" w:cs="Times New Roman"/>
          <w:sz w:val="18"/>
          <w:szCs w:val="18"/>
        </w:rPr>
      </w:pPr>
    </w:p>
    <w:tbl>
      <w:tblPr>
        <w:tblStyle w:val="PlainTable31"/>
        <w:tblW w:w="5400" w:type="dxa"/>
        <w:tblLook w:val="04A0" w:firstRow="1" w:lastRow="0" w:firstColumn="1" w:lastColumn="0" w:noHBand="0" w:noVBand="1"/>
      </w:tblPr>
      <w:tblGrid>
        <w:gridCol w:w="497"/>
        <w:gridCol w:w="867"/>
        <w:gridCol w:w="1426"/>
        <w:gridCol w:w="141"/>
        <w:gridCol w:w="2328"/>
        <w:gridCol w:w="141"/>
      </w:tblGrid>
      <w:tr w:rsidR="003634DB" w:rsidRPr="003634DB" w14:paraId="39DF8A0F" w14:textId="77777777" w:rsidTr="003634DB">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497" w:type="dxa"/>
            <w:tcBorders>
              <w:top w:val="single" w:sz="4" w:space="0" w:color="auto"/>
              <w:bottom w:val="single" w:sz="4" w:space="0" w:color="auto"/>
            </w:tcBorders>
          </w:tcPr>
          <w:p w14:paraId="4750BECE" w14:textId="77777777" w:rsidR="003634DB" w:rsidRPr="003634DB" w:rsidRDefault="003634DB" w:rsidP="003634DB">
            <w:pPr>
              <w:jc w:val="center"/>
              <w:rPr>
                <w:rFonts w:ascii="Times New Roman" w:hAnsi="Times New Roman"/>
                <w:sz w:val="18"/>
                <w:szCs w:val="18"/>
              </w:rPr>
            </w:pPr>
            <w:r w:rsidRPr="003634DB">
              <w:rPr>
                <w:rFonts w:ascii="Times New Roman" w:hAnsi="Times New Roman"/>
                <w:sz w:val="18"/>
                <w:szCs w:val="18"/>
              </w:rPr>
              <w:t>s/n</w:t>
            </w:r>
          </w:p>
        </w:tc>
        <w:tc>
          <w:tcPr>
            <w:tcW w:w="867" w:type="dxa"/>
            <w:tcBorders>
              <w:top w:val="single" w:sz="4" w:space="0" w:color="auto"/>
              <w:bottom w:val="single" w:sz="4" w:space="0" w:color="auto"/>
            </w:tcBorders>
          </w:tcPr>
          <w:p w14:paraId="7FB4B588"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8"/>
              </w:rPr>
            </w:pPr>
            <w:r w:rsidRPr="003634DB">
              <w:rPr>
                <w:rFonts w:ascii="Times New Roman" w:hAnsi="Times New Roman"/>
                <w:sz w:val="16"/>
                <w:szCs w:val="18"/>
              </w:rPr>
              <w:t>fgd NAMES</w:t>
            </w:r>
          </w:p>
        </w:tc>
        <w:tc>
          <w:tcPr>
            <w:tcW w:w="1567" w:type="dxa"/>
            <w:gridSpan w:val="2"/>
            <w:tcBorders>
              <w:top w:val="single" w:sz="4" w:space="0" w:color="auto"/>
              <w:bottom w:val="single" w:sz="4" w:space="0" w:color="auto"/>
            </w:tcBorders>
          </w:tcPr>
          <w:p w14:paraId="52A52B4D"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8"/>
              </w:rPr>
            </w:pPr>
            <w:r w:rsidRPr="003634DB">
              <w:rPr>
                <w:rFonts w:ascii="Times New Roman" w:hAnsi="Times New Roman"/>
                <w:sz w:val="16"/>
                <w:szCs w:val="18"/>
              </w:rPr>
              <w:t>No of partICIPANTS</w:t>
            </w:r>
          </w:p>
        </w:tc>
        <w:tc>
          <w:tcPr>
            <w:tcW w:w="2469" w:type="dxa"/>
            <w:gridSpan w:val="2"/>
            <w:tcBorders>
              <w:top w:val="single" w:sz="4" w:space="0" w:color="auto"/>
              <w:bottom w:val="single" w:sz="4" w:space="0" w:color="auto"/>
            </w:tcBorders>
          </w:tcPr>
          <w:p w14:paraId="257AFD6B"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8"/>
              </w:rPr>
            </w:pPr>
            <w:r w:rsidRPr="003634DB">
              <w:rPr>
                <w:rFonts w:ascii="Times New Roman" w:hAnsi="Times New Roman"/>
                <w:sz w:val="16"/>
                <w:szCs w:val="18"/>
              </w:rPr>
              <w:t xml:space="preserve">Breakdown </w:t>
            </w:r>
          </w:p>
          <w:p w14:paraId="7A58C08B"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8"/>
              </w:rPr>
            </w:pPr>
            <w:r w:rsidRPr="003634DB">
              <w:rPr>
                <w:rFonts w:ascii="Times New Roman" w:hAnsi="Times New Roman"/>
                <w:sz w:val="16"/>
                <w:szCs w:val="18"/>
              </w:rPr>
              <w:t>of partICIPANTS</w:t>
            </w:r>
          </w:p>
        </w:tc>
      </w:tr>
      <w:tr w:rsidR="003634DB" w:rsidRPr="003634DB" w14:paraId="750D7229" w14:textId="77777777" w:rsidTr="003634DB">
        <w:trPr>
          <w:gridAfter w:val="1"/>
          <w:cnfStyle w:val="000000100000" w:firstRow="0" w:lastRow="0" w:firstColumn="0" w:lastColumn="0" w:oddVBand="0" w:evenVBand="0" w:oddHBand="1" w:evenHBand="0" w:firstRowFirstColumn="0" w:firstRowLastColumn="0" w:lastRowFirstColumn="0" w:lastRowLastColumn="0"/>
          <w:wAfter w:w="141" w:type="dxa"/>
          <w:trHeight w:val="872"/>
        </w:trPr>
        <w:tc>
          <w:tcPr>
            <w:cnfStyle w:val="001000000000" w:firstRow="0" w:lastRow="0" w:firstColumn="1" w:lastColumn="0" w:oddVBand="0" w:evenVBand="0" w:oddHBand="0" w:evenHBand="0" w:firstRowFirstColumn="0" w:firstRowLastColumn="0" w:lastRowFirstColumn="0" w:lastRowLastColumn="0"/>
            <w:tcW w:w="497" w:type="dxa"/>
            <w:tcBorders>
              <w:top w:val="single" w:sz="4" w:space="0" w:color="auto"/>
            </w:tcBorders>
          </w:tcPr>
          <w:p w14:paraId="4FC03B23"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1.</w:t>
            </w:r>
          </w:p>
        </w:tc>
        <w:tc>
          <w:tcPr>
            <w:tcW w:w="867" w:type="dxa"/>
            <w:tcBorders>
              <w:top w:val="single" w:sz="4" w:space="0" w:color="auto"/>
            </w:tcBorders>
          </w:tcPr>
          <w:p w14:paraId="1CA997D1"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szCs w:val="18"/>
              </w:rPr>
            </w:pPr>
            <w:r w:rsidRPr="003634DB">
              <w:rPr>
                <w:rFonts w:ascii="Times New Roman" w:hAnsi="Times New Roman"/>
                <w:bCs/>
                <w:sz w:val="18"/>
                <w:szCs w:val="18"/>
              </w:rPr>
              <w:t>FGD-</w:t>
            </w:r>
            <w:proofErr w:type="spellStart"/>
            <w:r w:rsidRPr="003634DB">
              <w:rPr>
                <w:rFonts w:ascii="Times New Roman" w:hAnsi="Times New Roman"/>
                <w:bCs/>
                <w:sz w:val="18"/>
                <w:szCs w:val="18"/>
              </w:rPr>
              <w:t>Lekki</w:t>
            </w:r>
            <w:proofErr w:type="spellEnd"/>
          </w:p>
        </w:tc>
        <w:tc>
          <w:tcPr>
            <w:tcW w:w="1426" w:type="dxa"/>
            <w:tcBorders>
              <w:top w:val="single" w:sz="4" w:space="0" w:color="auto"/>
            </w:tcBorders>
          </w:tcPr>
          <w:p w14:paraId="3131E832"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9</w:t>
            </w:r>
          </w:p>
        </w:tc>
        <w:tc>
          <w:tcPr>
            <w:tcW w:w="2469" w:type="dxa"/>
            <w:gridSpan w:val="2"/>
            <w:tcBorders>
              <w:top w:val="single" w:sz="4" w:space="0" w:color="auto"/>
            </w:tcBorders>
          </w:tcPr>
          <w:p w14:paraId="62A593A3" w14:textId="77777777" w:rsidR="003634DB" w:rsidRPr="003634DB" w:rsidRDefault="003634DB"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Human rights activists – 2</w:t>
            </w:r>
          </w:p>
          <w:p w14:paraId="051DCD61" w14:textId="77777777" w:rsidR="003634DB" w:rsidRPr="003634DB" w:rsidRDefault="003634DB"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Physical Protesters on ground – 3</w:t>
            </w:r>
          </w:p>
          <w:p w14:paraId="635CAAB3" w14:textId="244045E2" w:rsidR="003634DB" w:rsidRPr="003634DB" w:rsidRDefault="00566FF3"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Social Media Influencers</w:t>
            </w:r>
            <w:r w:rsidRPr="003634DB">
              <w:rPr>
                <w:rFonts w:ascii="Times New Roman" w:hAnsi="Times New Roman"/>
                <w:sz w:val="18"/>
                <w:szCs w:val="18"/>
              </w:rPr>
              <w:t xml:space="preserve"> </w:t>
            </w:r>
            <w:r w:rsidR="003634DB" w:rsidRPr="003634DB">
              <w:rPr>
                <w:rFonts w:ascii="Times New Roman" w:hAnsi="Times New Roman"/>
                <w:sz w:val="18"/>
                <w:szCs w:val="18"/>
              </w:rPr>
              <w:t>– 4</w:t>
            </w:r>
          </w:p>
        </w:tc>
      </w:tr>
      <w:tr w:rsidR="003634DB" w:rsidRPr="003634DB" w14:paraId="7C056FEF" w14:textId="77777777" w:rsidTr="003634DB">
        <w:trPr>
          <w:gridAfter w:val="1"/>
          <w:wAfter w:w="141" w:type="dxa"/>
          <w:trHeight w:val="350"/>
        </w:trPr>
        <w:tc>
          <w:tcPr>
            <w:cnfStyle w:val="001000000000" w:firstRow="0" w:lastRow="0" w:firstColumn="1" w:lastColumn="0" w:oddVBand="0" w:evenVBand="0" w:oddHBand="0" w:evenHBand="0" w:firstRowFirstColumn="0" w:firstRowLastColumn="0" w:lastRowFirstColumn="0" w:lastRowLastColumn="0"/>
            <w:tcW w:w="497" w:type="dxa"/>
          </w:tcPr>
          <w:p w14:paraId="1FE186A2"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2.</w:t>
            </w:r>
          </w:p>
        </w:tc>
        <w:tc>
          <w:tcPr>
            <w:tcW w:w="867" w:type="dxa"/>
          </w:tcPr>
          <w:p w14:paraId="29F6B285"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18"/>
                <w:szCs w:val="18"/>
              </w:rPr>
            </w:pPr>
            <w:r w:rsidRPr="003634DB">
              <w:rPr>
                <w:rFonts w:ascii="Times New Roman" w:hAnsi="Times New Roman"/>
                <w:bCs/>
                <w:sz w:val="18"/>
                <w:szCs w:val="18"/>
              </w:rPr>
              <w:t>FGD-Airport</w:t>
            </w:r>
          </w:p>
        </w:tc>
        <w:tc>
          <w:tcPr>
            <w:tcW w:w="1426" w:type="dxa"/>
          </w:tcPr>
          <w:p w14:paraId="782B5E99"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4</w:t>
            </w:r>
          </w:p>
        </w:tc>
        <w:tc>
          <w:tcPr>
            <w:tcW w:w="2469" w:type="dxa"/>
            <w:gridSpan w:val="2"/>
          </w:tcPr>
          <w:p w14:paraId="32D8FBF5" w14:textId="77777777" w:rsidR="003634DB" w:rsidRPr="003634DB" w:rsidRDefault="003634DB" w:rsidP="003634DB">
            <w:pPr>
              <w:numPr>
                <w:ilvl w:val="0"/>
                <w:numId w:val="6"/>
              </w:numPr>
              <w:ind w:left="345" w:hanging="27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Human rights activists – 2</w:t>
            </w:r>
          </w:p>
          <w:p w14:paraId="4946C0E4" w14:textId="77777777" w:rsidR="003634DB" w:rsidRPr="003634DB" w:rsidRDefault="003634DB" w:rsidP="003634DB">
            <w:pPr>
              <w:numPr>
                <w:ilvl w:val="0"/>
                <w:numId w:val="6"/>
              </w:numPr>
              <w:ind w:left="345" w:hanging="27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Physical Protesters on ground – 1</w:t>
            </w:r>
          </w:p>
          <w:p w14:paraId="3A62D155" w14:textId="411BA3F7" w:rsidR="003634DB" w:rsidRPr="003634DB" w:rsidRDefault="00566FF3" w:rsidP="003634DB">
            <w:pPr>
              <w:numPr>
                <w:ilvl w:val="0"/>
                <w:numId w:val="6"/>
              </w:numPr>
              <w:ind w:left="345" w:hanging="27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Social Media Influencers</w:t>
            </w:r>
            <w:r w:rsidRPr="003634DB">
              <w:rPr>
                <w:rFonts w:ascii="Times New Roman" w:hAnsi="Times New Roman"/>
                <w:sz w:val="18"/>
                <w:szCs w:val="18"/>
              </w:rPr>
              <w:t xml:space="preserve"> </w:t>
            </w:r>
            <w:r w:rsidR="003634DB" w:rsidRPr="003634DB">
              <w:rPr>
                <w:rFonts w:ascii="Times New Roman" w:hAnsi="Times New Roman"/>
                <w:sz w:val="18"/>
                <w:szCs w:val="18"/>
              </w:rPr>
              <w:t>- 1</w:t>
            </w:r>
          </w:p>
        </w:tc>
      </w:tr>
      <w:tr w:rsidR="003634DB" w:rsidRPr="003634DB" w14:paraId="4D017B1A" w14:textId="77777777" w:rsidTr="003634DB">
        <w:trPr>
          <w:gridAfter w:val="1"/>
          <w:cnfStyle w:val="000000100000" w:firstRow="0" w:lastRow="0" w:firstColumn="0" w:lastColumn="0" w:oddVBand="0" w:evenVBand="0" w:oddHBand="1" w:evenHBand="0" w:firstRowFirstColumn="0" w:firstRowLastColumn="0" w:lastRowFirstColumn="0" w:lastRowLastColumn="0"/>
          <w:wAfter w:w="141" w:type="dxa"/>
          <w:trHeight w:val="1017"/>
        </w:trPr>
        <w:tc>
          <w:tcPr>
            <w:cnfStyle w:val="001000000000" w:firstRow="0" w:lastRow="0" w:firstColumn="1" w:lastColumn="0" w:oddVBand="0" w:evenVBand="0" w:oddHBand="0" w:evenHBand="0" w:firstRowFirstColumn="0" w:firstRowLastColumn="0" w:lastRowFirstColumn="0" w:lastRowLastColumn="0"/>
            <w:tcW w:w="497" w:type="dxa"/>
          </w:tcPr>
          <w:p w14:paraId="77A41DA8"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3.</w:t>
            </w:r>
          </w:p>
        </w:tc>
        <w:tc>
          <w:tcPr>
            <w:tcW w:w="867" w:type="dxa"/>
          </w:tcPr>
          <w:p w14:paraId="6E129D5B"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szCs w:val="18"/>
              </w:rPr>
            </w:pPr>
            <w:r w:rsidRPr="003634DB">
              <w:rPr>
                <w:rFonts w:ascii="Times New Roman" w:hAnsi="Times New Roman"/>
                <w:bCs/>
                <w:sz w:val="18"/>
                <w:szCs w:val="18"/>
              </w:rPr>
              <w:t>FGD-</w:t>
            </w:r>
            <w:proofErr w:type="spellStart"/>
            <w:r w:rsidRPr="003634DB">
              <w:rPr>
                <w:rFonts w:ascii="Times New Roman" w:hAnsi="Times New Roman"/>
                <w:bCs/>
                <w:sz w:val="18"/>
                <w:szCs w:val="18"/>
              </w:rPr>
              <w:t>Ikorodu</w:t>
            </w:r>
            <w:proofErr w:type="spellEnd"/>
          </w:p>
        </w:tc>
        <w:tc>
          <w:tcPr>
            <w:tcW w:w="1426" w:type="dxa"/>
          </w:tcPr>
          <w:p w14:paraId="5B2B987A"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5</w:t>
            </w:r>
          </w:p>
        </w:tc>
        <w:tc>
          <w:tcPr>
            <w:tcW w:w="2469" w:type="dxa"/>
            <w:gridSpan w:val="2"/>
          </w:tcPr>
          <w:p w14:paraId="32857A3B" w14:textId="77777777" w:rsidR="003634DB" w:rsidRPr="003634DB" w:rsidRDefault="003634DB"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Human rights activists – 2</w:t>
            </w:r>
          </w:p>
          <w:p w14:paraId="45AEF137" w14:textId="77777777" w:rsidR="003634DB" w:rsidRPr="003634DB" w:rsidRDefault="003634DB"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Physical Protesters on ground – 1</w:t>
            </w:r>
          </w:p>
          <w:p w14:paraId="6368A544" w14:textId="5B16D4EE" w:rsidR="003634DB" w:rsidRPr="003634DB" w:rsidRDefault="00566FF3"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Social Media Influencers</w:t>
            </w:r>
            <w:r w:rsidRPr="003634DB">
              <w:rPr>
                <w:rFonts w:ascii="Times New Roman" w:hAnsi="Times New Roman"/>
                <w:sz w:val="18"/>
                <w:szCs w:val="18"/>
              </w:rPr>
              <w:t xml:space="preserve"> </w:t>
            </w:r>
            <w:r w:rsidR="003634DB" w:rsidRPr="003634DB">
              <w:rPr>
                <w:rFonts w:ascii="Times New Roman" w:hAnsi="Times New Roman"/>
                <w:sz w:val="18"/>
                <w:szCs w:val="18"/>
              </w:rPr>
              <w:t>- 2</w:t>
            </w:r>
          </w:p>
          <w:p w14:paraId="40991D2F" w14:textId="77777777" w:rsidR="003634DB" w:rsidRPr="003634DB" w:rsidRDefault="003634DB" w:rsidP="003634DB">
            <w:pPr>
              <w:ind w:left="345" w:hanging="2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3634DB" w:rsidRPr="003634DB" w14:paraId="25C04A12" w14:textId="77777777" w:rsidTr="003634DB">
        <w:trPr>
          <w:gridAfter w:val="1"/>
          <w:wAfter w:w="141" w:type="dxa"/>
          <w:trHeight w:val="840"/>
        </w:trPr>
        <w:tc>
          <w:tcPr>
            <w:cnfStyle w:val="001000000000" w:firstRow="0" w:lastRow="0" w:firstColumn="1" w:lastColumn="0" w:oddVBand="0" w:evenVBand="0" w:oddHBand="0" w:evenHBand="0" w:firstRowFirstColumn="0" w:firstRowLastColumn="0" w:lastRowFirstColumn="0" w:lastRowLastColumn="0"/>
            <w:tcW w:w="497" w:type="dxa"/>
          </w:tcPr>
          <w:p w14:paraId="4CDC64EB"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4.</w:t>
            </w:r>
          </w:p>
        </w:tc>
        <w:tc>
          <w:tcPr>
            <w:tcW w:w="867" w:type="dxa"/>
          </w:tcPr>
          <w:p w14:paraId="3E18685C"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18"/>
                <w:szCs w:val="18"/>
              </w:rPr>
            </w:pPr>
            <w:r w:rsidRPr="003634DB">
              <w:rPr>
                <w:rFonts w:ascii="Times New Roman" w:hAnsi="Times New Roman"/>
                <w:bCs/>
                <w:sz w:val="18"/>
                <w:szCs w:val="18"/>
              </w:rPr>
              <w:t>FGD-</w:t>
            </w:r>
            <w:proofErr w:type="spellStart"/>
            <w:r w:rsidRPr="003634DB">
              <w:rPr>
                <w:rFonts w:ascii="Times New Roman" w:hAnsi="Times New Roman"/>
                <w:bCs/>
                <w:sz w:val="18"/>
                <w:szCs w:val="18"/>
              </w:rPr>
              <w:t>Yaba</w:t>
            </w:r>
            <w:proofErr w:type="spellEnd"/>
          </w:p>
        </w:tc>
        <w:tc>
          <w:tcPr>
            <w:tcW w:w="1426" w:type="dxa"/>
          </w:tcPr>
          <w:p w14:paraId="496854DB" w14:textId="77777777" w:rsidR="003634DB" w:rsidRPr="003634DB" w:rsidRDefault="003634DB" w:rsidP="003634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4</w:t>
            </w:r>
          </w:p>
        </w:tc>
        <w:tc>
          <w:tcPr>
            <w:tcW w:w="2469" w:type="dxa"/>
            <w:gridSpan w:val="2"/>
          </w:tcPr>
          <w:p w14:paraId="428C41AE" w14:textId="77777777" w:rsidR="003634DB" w:rsidRPr="003634DB" w:rsidRDefault="003634DB" w:rsidP="003634DB">
            <w:pPr>
              <w:numPr>
                <w:ilvl w:val="0"/>
                <w:numId w:val="6"/>
              </w:numPr>
              <w:ind w:left="345" w:hanging="27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Human rights activists – 1</w:t>
            </w:r>
          </w:p>
          <w:p w14:paraId="19C08E2C" w14:textId="77777777" w:rsidR="003634DB" w:rsidRPr="003634DB" w:rsidRDefault="003634DB" w:rsidP="003634DB">
            <w:pPr>
              <w:numPr>
                <w:ilvl w:val="0"/>
                <w:numId w:val="6"/>
              </w:numPr>
              <w:ind w:left="345" w:hanging="27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Physical Protesters on ground – 1</w:t>
            </w:r>
          </w:p>
          <w:p w14:paraId="0B1AFF49" w14:textId="34C6BE5C" w:rsidR="003634DB" w:rsidRPr="003634DB" w:rsidRDefault="00566FF3" w:rsidP="003634DB">
            <w:pPr>
              <w:numPr>
                <w:ilvl w:val="0"/>
                <w:numId w:val="6"/>
              </w:numPr>
              <w:ind w:left="345" w:hanging="27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Social Media Influencers</w:t>
            </w:r>
            <w:r w:rsidRPr="003634DB">
              <w:rPr>
                <w:rFonts w:ascii="Times New Roman" w:hAnsi="Times New Roman"/>
                <w:sz w:val="18"/>
                <w:szCs w:val="18"/>
              </w:rPr>
              <w:t xml:space="preserve"> </w:t>
            </w:r>
            <w:r w:rsidR="003634DB" w:rsidRPr="003634DB">
              <w:rPr>
                <w:rFonts w:ascii="Times New Roman" w:hAnsi="Times New Roman"/>
                <w:sz w:val="18"/>
                <w:szCs w:val="18"/>
              </w:rPr>
              <w:t>- 2</w:t>
            </w:r>
          </w:p>
        </w:tc>
      </w:tr>
      <w:tr w:rsidR="003634DB" w:rsidRPr="003634DB" w14:paraId="24A1632C" w14:textId="77777777" w:rsidTr="003634DB">
        <w:trPr>
          <w:gridAfter w:val="1"/>
          <w:cnfStyle w:val="000000100000" w:firstRow="0" w:lastRow="0" w:firstColumn="0" w:lastColumn="0" w:oddVBand="0" w:evenVBand="0" w:oddHBand="1" w:evenHBand="0" w:firstRowFirstColumn="0" w:firstRowLastColumn="0" w:lastRowFirstColumn="0" w:lastRowLastColumn="0"/>
          <w:wAfter w:w="141" w:type="dxa"/>
          <w:trHeight w:val="350"/>
        </w:trPr>
        <w:tc>
          <w:tcPr>
            <w:cnfStyle w:val="001000000000" w:firstRow="0" w:lastRow="0" w:firstColumn="1" w:lastColumn="0" w:oddVBand="0" w:evenVBand="0" w:oddHBand="0" w:evenHBand="0" w:firstRowFirstColumn="0" w:firstRowLastColumn="0" w:lastRowFirstColumn="0" w:lastRowLastColumn="0"/>
            <w:tcW w:w="497" w:type="dxa"/>
            <w:tcBorders>
              <w:bottom w:val="single" w:sz="4" w:space="0" w:color="auto"/>
            </w:tcBorders>
          </w:tcPr>
          <w:p w14:paraId="5CE65101"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5.</w:t>
            </w:r>
          </w:p>
        </w:tc>
        <w:tc>
          <w:tcPr>
            <w:tcW w:w="867" w:type="dxa"/>
            <w:tcBorders>
              <w:bottom w:val="single" w:sz="4" w:space="0" w:color="auto"/>
            </w:tcBorders>
          </w:tcPr>
          <w:p w14:paraId="0ABE839C"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szCs w:val="18"/>
              </w:rPr>
            </w:pPr>
            <w:r w:rsidRPr="003634DB">
              <w:rPr>
                <w:rFonts w:ascii="Times New Roman" w:hAnsi="Times New Roman"/>
                <w:bCs/>
                <w:sz w:val="18"/>
                <w:szCs w:val="18"/>
              </w:rPr>
              <w:t>FGD-</w:t>
            </w:r>
            <w:proofErr w:type="spellStart"/>
            <w:r w:rsidRPr="003634DB">
              <w:rPr>
                <w:rFonts w:ascii="Times New Roman" w:hAnsi="Times New Roman"/>
                <w:bCs/>
                <w:sz w:val="18"/>
                <w:szCs w:val="18"/>
              </w:rPr>
              <w:t>Ikeja</w:t>
            </w:r>
            <w:proofErr w:type="spellEnd"/>
          </w:p>
        </w:tc>
        <w:tc>
          <w:tcPr>
            <w:tcW w:w="1426" w:type="dxa"/>
            <w:tcBorders>
              <w:bottom w:val="single" w:sz="4" w:space="0" w:color="auto"/>
            </w:tcBorders>
          </w:tcPr>
          <w:p w14:paraId="49CBAEE5" w14:textId="77777777" w:rsidR="003634DB" w:rsidRPr="003634DB" w:rsidRDefault="003634DB" w:rsidP="003634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7</w:t>
            </w:r>
          </w:p>
        </w:tc>
        <w:tc>
          <w:tcPr>
            <w:tcW w:w="2469" w:type="dxa"/>
            <w:gridSpan w:val="2"/>
            <w:tcBorders>
              <w:bottom w:val="single" w:sz="4" w:space="0" w:color="auto"/>
            </w:tcBorders>
          </w:tcPr>
          <w:p w14:paraId="26015C03" w14:textId="77777777" w:rsidR="003634DB" w:rsidRPr="003634DB" w:rsidRDefault="003634DB"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Human rights activists – 2</w:t>
            </w:r>
          </w:p>
          <w:p w14:paraId="1D33AA3F" w14:textId="77777777" w:rsidR="003634DB" w:rsidRPr="003634DB" w:rsidRDefault="003634DB" w:rsidP="003634DB">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Physical Protesters on ground – 2</w:t>
            </w:r>
          </w:p>
          <w:p w14:paraId="6216ED7B" w14:textId="562C02CB" w:rsidR="003634DB" w:rsidRPr="003634DB" w:rsidRDefault="00566FF3" w:rsidP="00566FF3">
            <w:pPr>
              <w:numPr>
                <w:ilvl w:val="0"/>
                <w:numId w:val="6"/>
              </w:numPr>
              <w:ind w:left="345" w:hanging="27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Social Media Influencers</w:t>
            </w:r>
            <w:r w:rsidR="003634DB" w:rsidRPr="003634DB">
              <w:rPr>
                <w:rFonts w:ascii="Times New Roman" w:hAnsi="Times New Roman"/>
                <w:sz w:val="18"/>
                <w:szCs w:val="18"/>
              </w:rPr>
              <w:t xml:space="preserve"> - 3</w:t>
            </w:r>
          </w:p>
        </w:tc>
      </w:tr>
    </w:tbl>
    <w:p w14:paraId="5E666081" w14:textId="19108E97" w:rsidR="003634DB" w:rsidRPr="00566FF3" w:rsidRDefault="00566FF3" w:rsidP="003634DB">
      <w:pPr>
        <w:spacing w:after="160"/>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Table 5: </w:t>
      </w:r>
      <w:r w:rsidRPr="00566FF3">
        <w:rPr>
          <w:rFonts w:ascii="Times New Roman" w:eastAsia="Calibri" w:hAnsi="Times New Roman" w:cs="Times New Roman"/>
          <w:b/>
          <w:bCs/>
          <w:sz w:val="18"/>
          <w:szCs w:val="18"/>
        </w:rPr>
        <w:t>FGDs Participants</w:t>
      </w:r>
    </w:p>
    <w:p w14:paraId="189126AF" w14:textId="77777777" w:rsidR="003634DB" w:rsidRPr="003634DB" w:rsidRDefault="003634DB" w:rsidP="003634DB">
      <w:pPr>
        <w:spacing w:after="160"/>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The procedure of the Discussions:</w:t>
      </w:r>
    </w:p>
    <w:p w14:paraId="1385B7AE"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The interviews at the Focus Group Discussions were conducted using an open, semi-structured focus group method and the responses and views of the study participants were </w:t>
      </w:r>
      <w:proofErr w:type="spellStart"/>
      <w:r w:rsidRPr="003634DB">
        <w:rPr>
          <w:rFonts w:ascii="Times New Roman" w:eastAsia="Calibri" w:hAnsi="Times New Roman" w:cs="Times New Roman"/>
          <w:sz w:val="18"/>
          <w:szCs w:val="18"/>
        </w:rPr>
        <w:t>analysed</w:t>
      </w:r>
      <w:proofErr w:type="spellEnd"/>
      <w:r w:rsidRPr="003634DB">
        <w:rPr>
          <w:rFonts w:ascii="Times New Roman" w:eastAsia="Calibri" w:hAnsi="Times New Roman" w:cs="Times New Roman"/>
          <w:sz w:val="18"/>
          <w:szCs w:val="18"/>
        </w:rPr>
        <w:t xml:space="preserve"> using qualitative content analysis. Based on the content of the participant responses in the transcript, the researcher identified a list of overarching themes. </w:t>
      </w:r>
    </w:p>
    <w:p w14:paraId="0BE45938"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The entire discussions which were via Zoom video meetings were recorded and saved on a dedicated google drive of the researcher and thereafter transcribed</w:t>
      </w:r>
    </w:p>
    <w:p w14:paraId="523F6600" w14:textId="77777777" w:rsidR="003634DB" w:rsidRPr="003634DB" w:rsidRDefault="003634DB" w:rsidP="003634DB">
      <w:pPr>
        <w:spacing w:after="160"/>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Analysis of participants’ views on research questions and the emerging themes</w:t>
      </w:r>
    </w:p>
    <w:p w14:paraId="6538F1BA" w14:textId="77777777" w:rsidR="003634DB" w:rsidRP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The FGDs sought to address the 2 major research objectives of this study as stated below; </w:t>
      </w:r>
    </w:p>
    <w:p w14:paraId="549E63B5" w14:textId="77777777" w:rsidR="003634DB" w:rsidRPr="003634DB" w:rsidRDefault="003634DB" w:rsidP="003634DB">
      <w:pPr>
        <w:spacing w:after="160"/>
        <w:ind w:left="709" w:hanging="709"/>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RO 1: </w:t>
      </w:r>
      <w:r w:rsidRPr="003634DB">
        <w:rPr>
          <w:rFonts w:ascii="Times New Roman" w:eastAsia="Calibri" w:hAnsi="Times New Roman" w:cs="Times New Roman"/>
          <w:sz w:val="18"/>
          <w:szCs w:val="18"/>
        </w:rPr>
        <w:tab/>
        <w:t xml:space="preserve">to examine how human rights violations/ police brutality led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 </w:t>
      </w:r>
    </w:p>
    <w:p w14:paraId="5B63E940" w14:textId="77777777" w:rsidR="003634DB" w:rsidRPr="003634DB" w:rsidRDefault="003634DB" w:rsidP="003634DB">
      <w:pPr>
        <w:spacing w:after="160"/>
        <w:ind w:left="709" w:hanging="709"/>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RO 2: to </w:t>
      </w:r>
      <w:bookmarkStart w:id="8" w:name="_Hlk80892991"/>
      <w:r w:rsidRPr="003634DB">
        <w:rPr>
          <w:rFonts w:ascii="Times New Roman" w:eastAsia="Calibri" w:hAnsi="Times New Roman" w:cs="Times New Roman"/>
          <w:sz w:val="18"/>
          <w:szCs w:val="18"/>
        </w:rPr>
        <w:t xml:space="preserve">investigate </w:t>
      </w:r>
      <w:bookmarkStart w:id="9" w:name="_Hlk80893204"/>
      <w:r w:rsidRPr="003634DB">
        <w:rPr>
          <w:rFonts w:ascii="Times New Roman" w:eastAsia="Calibri" w:hAnsi="Times New Roman" w:cs="Times New Roman"/>
          <w:sz w:val="18"/>
          <w:szCs w:val="18"/>
        </w:rPr>
        <w:t xml:space="preserve">the factors that led to the transformation of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to a violent one in Lagos state</w:t>
      </w:r>
      <w:bookmarkEnd w:id="8"/>
      <w:bookmarkEnd w:id="9"/>
      <w:r w:rsidRPr="003634DB">
        <w:rPr>
          <w:rFonts w:ascii="Times New Roman" w:eastAsia="Calibri" w:hAnsi="Times New Roman" w:cs="Times New Roman"/>
          <w:sz w:val="18"/>
          <w:szCs w:val="18"/>
        </w:rPr>
        <w:t xml:space="preserve">. </w:t>
      </w:r>
    </w:p>
    <w:p w14:paraId="22F81591" w14:textId="2B3AE610" w:rsidR="003634DB" w:rsidRDefault="003634DB" w:rsidP="003634DB">
      <w:pPr>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The following are the themes derived from the responses of the participants</w:t>
      </w:r>
    </w:p>
    <w:p w14:paraId="0D98B7ED" w14:textId="7E3F777F" w:rsidR="00566FF3" w:rsidRPr="00566FF3" w:rsidRDefault="00566FF3" w:rsidP="003634DB">
      <w:pPr>
        <w:spacing w:after="160"/>
        <w:jc w:val="both"/>
        <w:rPr>
          <w:rFonts w:ascii="Times New Roman" w:eastAsia="Calibri" w:hAnsi="Times New Roman" w:cs="Times New Roman"/>
          <w:b/>
          <w:sz w:val="18"/>
          <w:szCs w:val="18"/>
        </w:rPr>
      </w:pPr>
      <w:r w:rsidRPr="00566FF3">
        <w:rPr>
          <w:rFonts w:ascii="Times New Roman" w:eastAsia="Calibri" w:hAnsi="Times New Roman" w:cs="Times New Roman"/>
          <w:b/>
          <w:sz w:val="18"/>
          <w:szCs w:val="18"/>
        </w:rPr>
        <w:t>Table 6</w:t>
      </w:r>
      <w:r>
        <w:rPr>
          <w:rFonts w:ascii="Times New Roman" w:eastAsia="Calibri" w:hAnsi="Times New Roman" w:cs="Times New Roman"/>
          <w:b/>
          <w:sz w:val="18"/>
          <w:szCs w:val="18"/>
        </w:rPr>
        <w:t>: Themes from Participants’ Responses</w:t>
      </w:r>
    </w:p>
    <w:tbl>
      <w:tblPr>
        <w:tblStyle w:val="PlainTable21"/>
        <w:tblW w:w="4950" w:type="dxa"/>
        <w:tblInd w:w="90" w:type="dxa"/>
        <w:tblLook w:val="04A0" w:firstRow="1" w:lastRow="0" w:firstColumn="1" w:lastColumn="0" w:noHBand="0" w:noVBand="1"/>
      </w:tblPr>
      <w:tblGrid>
        <w:gridCol w:w="498"/>
        <w:gridCol w:w="1752"/>
        <w:gridCol w:w="117"/>
        <w:gridCol w:w="153"/>
        <w:gridCol w:w="2250"/>
        <w:gridCol w:w="180"/>
      </w:tblGrid>
      <w:tr w:rsidR="003634DB" w:rsidRPr="003634DB" w14:paraId="45BBB4E4" w14:textId="77777777" w:rsidTr="003634DB">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98" w:type="dxa"/>
          </w:tcPr>
          <w:p w14:paraId="226022EF" w14:textId="77777777" w:rsidR="003634DB" w:rsidRPr="003634DB" w:rsidRDefault="003634DB" w:rsidP="003634DB">
            <w:pPr>
              <w:jc w:val="center"/>
              <w:rPr>
                <w:rFonts w:ascii="Times New Roman" w:hAnsi="Times New Roman"/>
                <w:sz w:val="18"/>
                <w:szCs w:val="18"/>
              </w:rPr>
            </w:pPr>
            <w:r w:rsidRPr="003634DB">
              <w:rPr>
                <w:rFonts w:ascii="Times New Roman" w:hAnsi="Times New Roman"/>
                <w:sz w:val="18"/>
                <w:szCs w:val="18"/>
              </w:rPr>
              <w:t>S/N</w:t>
            </w:r>
          </w:p>
        </w:tc>
        <w:tc>
          <w:tcPr>
            <w:tcW w:w="2022" w:type="dxa"/>
            <w:gridSpan w:val="3"/>
          </w:tcPr>
          <w:p w14:paraId="5D28FAB2" w14:textId="77777777" w:rsidR="003634DB" w:rsidRPr="003634DB" w:rsidRDefault="003634DB" w:rsidP="003634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Research objectives</w:t>
            </w:r>
          </w:p>
        </w:tc>
        <w:tc>
          <w:tcPr>
            <w:tcW w:w="2430" w:type="dxa"/>
            <w:gridSpan w:val="2"/>
          </w:tcPr>
          <w:p w14:paraId="082670A2" w14:textId="77777777" w:rsidR="003634DB" w:rsidRPr="003634DB" w:rsidRDefault="003634DB" w:rsidP="003634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 xml:space="preserve">Over-Arching Themes </w:t>
            </w:r>
          </w:p>
        </w:tc>
      </w:tr>
      <w:tr w:rsidR="003634DB" w:rsidRPr="003634DB" w14:paraId="36992E94" w14:textId="77777777" w:rsidTr="003634DB">
        <w:trPr>
          <w:gridAfter w:val="1"/>
          <w:cnfStyle w:val="000000100000" w:firstRow="0" w:lastRow="0" w:firstColumn="0" w:lastColumn="0" w:oddVBand="0" w:evenVBand="0" w:oddHBand="1" w:evenHBand="0" w:firstRowFirstColumn="0" w:firstRowLastColumn="0" w:lastRowFirstColumn="0" w:lastRowLastColumn="0"/>
          <w:wAfter w:w="180" w:type="dxa"/>
          <w:trHeight w:val="231"/>
        </w:trPr>
        <w:tc>
          <w:tcPr>
            <w:cnfStyle w:val="001000000000" w:firstRow="0" w:lastRow="0" w:firstColumn="1" w:lastColumn="0" w:oddVBand="0" w:evenVBand="0" w:oddHBand="0" w:evenHBand="0" w:firstRowFirstColumn="0" w:firstRowLastColumn="0" w:lastRowFirstColumn="0" w:lastRowLastColumn="0"/>
            <w:tcW w:w="498" w:type="dxa"/>
            <w:vMerge w:val="restart"/>
          </w:tcPr>
          <w:p w14:paraId="4D1777F4" w14:textId="77777777" w:rsidR="003634DB" w:rsidRPr="003634DB" w:rsidRDefault="003634DB" w:rsidP="003634DB">
            <w:pPr>
              <w:jc w:val="both"/>
              <w:rPr>
                <w:rFonts w:ascii="Times New Roman" w:hAnsi="Times New Roman"/>
                <w:caps/>
                <w:sz w:val="18"/>
                <w:szCs w:val="18"/>
              </w:rPr>
            </w:pPr>
          </w:p>
          <w:p w14:paraId="18619F6A"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t>1.</w:t>
            </w:r>
          </w:p>
        </w:tc>
        <w:tc>
          <w:tcPr>
            <w:tcW w:w="1752" w:type="dxa"/>
            <w:vMerge w:val="restart"/>
          </w:tcPr>
          <w:p w14:paraId="742D5BD4"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 xml:space="preserve">How human rights violations/ police brutality led to the </w:t>
            </w:r>
            <w:r w:rsidRPr="00F741C1">
              <w:rPr>
                <w:rFonts w:ascii="Times New Roman" w:hAnsi="Times New Roman"/>
                <w:i/>
                <w:sz w:val="18"/>
                <w:szCs w:val="18"/>
              </w:rPr>
              <w:t>#</w:t>
            </w:r>
            <w:proofErr w:type="spellStart"/>
            <w:r w:rsidRPr="00F741C1">
              <w:rPr>
                <w:rFonts w:ascii="Times New Roman" w:hAnsi="Times New Roman"/>
                <w:i/>
                <w:sz w:val="18"/>
                <w:szCs w:val="18"/>
              </w:rPr>
              <w:t>EndSARS</w:t>
            </w:r>
            <w:proofErr w:type="spellEnd"/>
            <w:r w:rsidRPr="003634DB">
              <w:rPr>
                <w:rFonts w:ascii="Times New Roman" w:hAnsi="Times New Roman"/>
                <w:sz w:val="18"/>
                <w:szCs w:val="18"/>
              </w:rPr>
              <w:t xml:space="preserve"> protest in Lagos state;</w:t>
            </w:r>
          </w:p>
        </w:tc>
        <w:tc>
          <w:tcPr>
            <w:tcW w:w="2520" w:type="dxa"/>
            <w:gridSpan w:val="3"/>
          </w:tcPr>
          <w:p w14:paraId="0B28C84F" w14:textId="77777777" w:rsidR="003634DB" w:rsidRPr="003634DB" w:rsidRDefault="003634DB" w:rsidP="003634DB">
            <w:pPr>
              <w:numPr>
                <w:ilvl w:val="0"/>
                <w:numId w:val="5"/>
              </w:numPr>
              <w:ind w:left="165" w:hanging="18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Right to protests in a Democracy</w:t>
            </w:r>
          </w:p>
        </w:tc>
      </w:tr>
      <w:tr w:rsidR="003634DB" w:rsidRPr="003634DB" w14:paraId="2C8DFEBA" w14:textId="77777777" w:rsidTr="003634DB">
        <w:trPr>
          <w:gridAfter w:val="1"/>
          <w:wAfter w:w="180" w:type="dxa"/>
          <w:trHeight w:val="349"/>
        </w:trPr>
        <w:tc>
          <w:tcPr>
            <w:cnfStyle w:val="001000000000" w:firstRow="0" w:lastRow="0" w:firstColumn="1" w:lastColumn="0" w:oddVBand="0" w:evenVBand="0" w:oddHBand="0" w:evenHBand="0" w:firstRowFirstColumn="0" w:firstRowLastColumn="0" w:lastRowFirstColumn="0" w:lastRowLastColumn="0"/>
            <w:tcW w:w="498" w:type="dxa"/>
            <w:vMerge/>
          </w:tcPr>
          <w:p w14:paraId="2D9CC03B" w14:textId="77777777" w:rsidR="003634DB" w:rsidRPr="003634DB" w:rsidRDefault="003634DB" w:rsidP="003634DB">
            <w:pPr>
              <w:jc w:val="both"/>
              <w:rPr>
                <w:rFonts w:ascii="Times New Roman" w:hAnsi="Times New Roman"/>
                <w:sz w:val="18"/>
                <w:szCs w:val="18"/>
              </w:rPr>
            </w:pPr>
          </w:p>
        </w:tc>
        <w:tc>
          <w:tcPr>
            <w:tcW w:w="1752" w:type="dxa"/>
            <w:vMerge/>
          </w:tcPr>
          <w:p w14:paraId="71875074"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520" w:type="dxa"/>
            <w:gridSpan w:val="3"/>
          </w:tcPr>
          <w:p w14:paraId="6F2654BE" w14:textId="77777777" w:rsidR="003634DB" w:rsidRPr="003634DB" w:rsidRDefault="003634DB" w:rsidP="003634DB">
            <w:pPr>
              <w:numPr>
                <w:ilvl w:val="0"/>
                <w:numId w:val="5"/>
              </w:numPr>
              <w:ind w:left="165" w:hanging="18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Respect for Human Rights by Security Agencies</w:t>
            </w:r>
          </w:p>
        </w:tc>
      </w:tr>
      <w:tr w:rsidR="003634DB" w:rsidRPr="003634DB" w14:paraId="5D3F84A1" w14:textId="77777777" w:rsidTr="003634DB">
        <w:trPr>
          <w:gridAfter w:val="1"/>
          <w:cnfStyle w:val="000000100000" w:firstRow="0" w:lastRow="0" w:firstColumn="0" w:lastColumn="0" w:oddVBand="0" w:evenVBand="0" w:oddHBand="1" w:evenHBand="0" w:firstRowFirstColumn="0" w:firstRowLastColumn="0" w:lastRowFirstColumn="0" w:lastRowLastColumn="0"/>
          <w:wAfter w:w="180" w:type="dxa"/>
          <w:trHeight w:val="173"/>
        </w:trPr>
        <w:tc>
          <w:tcPr>
            <w:cnfStyle w:val="001000000000" w:firstRow="0" w:lastRow="0" w:firstColumn="1" w:lastColumn="0" w:oddVBand="0" w:evenVBand="0" w:oddHBand="0" w:evenHBand="0" w:firstRowFirstColumn="0" w:firstRowLastColumn="0" w:lastRowFirstColumn="0" w:lastRowLastColumn="0"/>
            <w:tcW w:w="498" w:type="dxa"/>
            <w:vMerge/>
          </w:tcPr>
          <w:p w14:paraId="5E71E93B" w14:textId="77777777" w:rsidR="003634DB" w:rsidRPr="003634DB" w:rsidRDefault="003634DB" w:rsidP="003634DB">
            <w:pPr>
              <w:jc w:val="both"/>
              <w:rPr>
                <w:rFonts w:ascii="Times New Roman" w:hAnsi="Times New Roman"/>
                <w:sz w:val="18"/>
                <w:szCs w:val="18"/>
              </w:rPr>
            </w:pPr>
          </w:p>
        </w:tc>
        <w:tc>
          <w:tcPr>
            <w:tcW w:w="1752" w:type="dxa"/>
            <w:vMerge/>
          </w:tcPr>
          <w:p w14:paraId="530D5719"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520" w:type="dxa"/>
            <w:gridSpan w:val="3"/>
          </w:tcPr>
          <w:p w14:paraId="41D32BAE" w14:textId="77777777" w:rsidR="003634DB" w:rsidRPr="003634DB" w:rsidRDefault="003634DB" w:rsidP="003634DB">
            <w:pPr>
              <w:numPr>
                <w:ilvl w:val="0"/>
                <w:numId w:val="5"/>
              </w:numPr>
              <w:ind w:left="165"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Impunity and perception of continued injustice</w:t>
            </w:r>
          </w:p>
        </w:tc>
      </w:tr>
      <w:tr w:rsidR="003634DB" w:rsidRPr="003634DB" w14:paraId="0C376AEA" w14:textId="77777777" w:rsidTr="003634DB">
        <w:trPr>
          <w:trHeight w:val="209"/>
        </w:trPr>
        <w:tc>
          <w:tcPr>
            <w:cnfStyle w:val="001000000000" w:firstRow="0" w:lastRow="0" w:firstColumn="1" w:lastColumn="0" w:oddVBand="0" w:evenVBand="0" w:oddHBand="0" w:evenHBand="0" w:firstRowFirstColumn="0" w:firstRowLastColumn="0" w:lastRowFirstColumn="0" w:lastRowLastColumn="0"/>
            <w:tcW w:w="498" w:type="dxa"/>
          </w:tcPr>
          <w:p w14:paraId="68D00D32" w14:textId="77777777" w:rsidR="003634DB" w:rsidRPr="003634DB" w:rsidRDefault="003634DB" w:rsidP="003634DB">
            <w:pPr>
              <w:jc w:val="both"/>
              <w:rPr>
                <w:rFonts w:ascii="Times New Roman" w:hAnsi="Times New Roman"/>
                <w:sz w:val="18"/>
                <w:szCs w:val="18"/>
              </w:rPr>
            </w:pPr>
            <w:r w:rsidRPr="003634DB">
              <w:rPr>
                <w:rFonts w:ascii="Times New Roman" w:hAnsi="Times New Roman"/>
                <w:sz w:val="18"/>
                <w:szCs w:val="18"/>
              </w:rPr>
              <w:lastRenderedPageBreak/>
              <w:t>2.</w:t>
            </w:r>
          </w:p>
        </w:tc>
        <w:tc>
          <w:tcPr>
            <w:tcW w:w="1869" w:type="dxa"/>
            <w:gridSpan w:val="2"/>
          </w:tcPr>
          <w:p w14:paraId="109728E9"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 xml:space="preserve">The factors that led to the transformation of the </w:t>
            </w:r>
            <w:r w:rsidRPr="00F741C1">
              <w:rPr>
                <w:rFonts w:ascii="Times New Roman" w:hAnsi="Times New Roman"/>
                <w:i/>
                <w:sz w:val="18"/>
                <w:szCs w:val="18"/>
              </w:rPr>
              <w:t>#</w:t>
            </w:r>
            <w:proofErr w:type="spellStart"/>
            <w:r w:rsidRPr="00F741C1">
              <w:rPr>
                <w:rFonts w:ascii="Times New Roman" w:hAnsi="Times New Roman"/>
                <w:i/>
                <w:sz w:val="18"/>
                <w:szCs w:val="18"/>
              </w:rPr>
              <w:t>EndSARS</w:t>
            </w:r>
            <w:proofErr w:type="spellEnd"/>
            <w:r w:rsidRPr="003634DB">
              <w:rPr>
                <w:rFonts w:ascii="Times New Roman" w:hAnsi="Times New Roman"/>
                <w:sz w:val="18"/>
                <w:szCs w:val="18"/>
              </w:rPr>
              <w:t xml:space="preserve"> protest to a violent one in Lagos state</w:t>
            </w:r>
          </w:p>
        </w:tc>
        <w:tc>
          <w:tcPr>
            <w:tcW w:w="2583" w:type="dxa"/>
            <w:gridSpan w:val="3"/>
          </w:tcPr>
          <w:p w14:paraId="12091BC9" w14:textId="77777777" w:rsidR="003634DB" w:rsidRPr="003634DB" w:rsidRDefault="003634DB" w:rsidP="003634DB">
            <w:pPr>
              <w:numPr>
                <w:ilvl w:val="0"/>
                <w:numId w:val="7"/>
              </w:numPr>
              <w:ind w:left="45" w:hanging="16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Infiltration by hoodlums</w:t>
            </w:r>
          </w:p>
          <w:p w14:paraId="027B96C9" w14:textId="77777777" w:rsidR="003634DB" w:rsidRPr="003634DB" w:rsidRDefault="003634DB" w:rsidP="003634DB">
            <w:pPr>
              <w:numPr>
                <w:ilvl w:val="0"/>
                <w:numId w:val="7"/>
              </w:numPr>
              <w:pBdr>
                <w:top w:val="single" w:sz="4" w:space="1" w:color="auto"/>
              </w:pBdr>
              <w:ind w:left="45" w:hanging="16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Repressive handling by the government</w:t>
            </w:r>
          </w:p>
          <w:p w14:paraId="5A54494D" w14:textId="77777777" w:rsidR="003634DB" w:rsidRPr="003634DB" w:rsidRDefault="003634DB" w:rsidP="003634DB">
            <w:pPr>
              <w:numPr>
                <w:ilvl w:val="0"/>
                <w:numId w:val="7"/>
              </w:numPr>
              <w:pBdr>
                <w:top w:val="single" w:sz="4" w:space="1" w:color="auto"/>
                <w:bottom w:val="single" w:sz="4" w:space="1" w:color="auto"/>
              </w:pBdr>
              <w:ind w:left="45" w:hanging="16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Shooting of Protesters</w:t>
            </w:r>
          </w:p>
          <w:p w14:paraId="6E8CF639" w14:textId="77777777" w:rsidR="003634DB" w:rsidRPr="003634DB" w:rsidRDefault="003634DB" w:rsidP="003634DB">
            <w:pPr>
              <w:numPr>
                <w:ilvl w:val="0"/>
                <w:numId w:val="7"/>
              </w:numPr>
              <w:pBdr>
                <w:bottom w:val="single" w:sz="4" w:space="1" w:color="auto"/>
              </w:pBdr>
              <w:ind w:left="45" w:hanging="16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Arrests of peaceful protesters</w:t>
            </w:r>
          </w:p>
          <w:p w14:paraId="30CEE517" w14:textId="77777777" w:rsidR="003634DB" w:rsidRPr="003634DB" w:rsidRDefault="003634DB" w:rsidP="003634DB">
            <w:pPr>
              <w:numPr>
                <w:ilvl w:val="0"/>
                <w:numId w:val="7"/>
              </w:numPr>
              <w:ind w:left="45" w:hanging="16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634DB">
              <w:rPr>
                <w:rFonts w:ascii="Times New Roman" w:hAnsi="Times New Roman"/>
                <w:sz w:val="18"/>
                <w:szCs w:val="18"/>
              </w:rPr>
              <w:t>Freezing of accounts of known protesters</w:t>
            </w:r>
          </w:p>
        </w:tc>
      </w:tr>
    </w:tbl>
    <w:p w14:paraId="450D5864" w14:textId="77777777" w:rsidR="003634DB" w:rsidRPr="003634DB" w:rsidRDefault="003634DB" w:rsidP="003634DB">
      <w:pPr>
        <w:jc w:val="both"/>
        <w:rPr>
          <w:rFonts w:ascii="Times New Roman" w:eastAsia="Calibri" w:hAnsi="Times New Roman" w:cs="Times New Roman"/>
          <w:b/>
          <w:bCs/>
          <w:sz w:val="18"/>
          <w:szCs w:val="18"/>
        </w:rPr>
      </w:pPr>
    </w:p>
    <w:p w14:paraId="2C04D5D0"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b/>
          <w:bCs/>
          <w:i/>
          <w:iCs/>
          <w:sz w:val="18"/>
          <w:szCs w:val="18"/>
        </w:rPr>
        <w:t>Research Objective 1</w:t>
      </w:r>
      <w:r w:rsidRPr="003634DB">
        <w:rPr>
          <w:rFonts w:ascii="Times New Roman" w:eastAsia="Calibri" w:hAnsi="Times New Roman" w:cs="Times New Roman"/>
          <w:sz w:val="18"/>
          <w:szCs w:val="18"/>
        </w:rPr>
        <w:t xml:space="preserve">: To examine how human rights violations/ police brutality led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 </w:t>
      </w:r>
    </w:p>
    <w:p w14:paraId="508B4C1A"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Participants in the five (5) FGD groups, when posed with the question of how human rights violations and police brutality led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 expressed several views and responses as represented in the Word-cloud below.</w:t>
      </w:r>
    </w:p>
    <w:p w14:paraId="0AF35C7D"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Figure 1: Word-cloud representation of response from participants of the five (5) focus group discussions on how human rights violations/ police brutality led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w:t>
      </w:r>
    </w:p>
    <w:p w14:paraId="352FCF20" w14:textId="77777777" w:rsidR="003634DB" w:rsidRPr="003634DB" w:rsidRDefault="003634DB" w:rsidP="003634DB">
      <w:pPr>
        <w:jc w:val="both"/>
        <w:rPr>
          <w:rFonts w:ascii="Times New Roman" w:eastAsia="Calibri" w:hAnsi="Times New Roman" w:cs="Times New Roman"/>
          <w:sz w:val="18"/>
          <w:szCs w:val="18"/>
        </w:rPr>
      </w:pPr>
    </w:p>
    <w:p w14:paraId="0629BC72" w14:textId="77777777" w:rsidR="003634DB" w:rsidRPr="003634DB" w:rsidRDefault="003634DB" w:rsidP="003634DB">
      <w:pPr>
        <w:jc w:val="both"/>
        <w:rPr>
          <w:rFonts w:ascii="Times New Roman" w:eastAsia="Calibri" w:hAnsi="Times New Roman" w:cs="Times New Roman"/>
          <w:sz w:val="18"/>
          <w:szCs w:val="18"/>
        </w:rPr>
      </w:pPr>
    </w:p>
    <w:p w14:paraId="0A2F0F46"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SimSun" w:hAnsi="Times New Roman" w:cs="Times New Roman"/>
          <w:noProof/>
          <w:sz w:val="18"/>
          <w:szCs w:val="18"/>
        </w:rPr>
        <w:drawing>
          <wp:anchor distT="0" distB="0" distL="114300" distR="114300" simplePos="0" relativeHeight="251659264" behindDoc="1" locked="0" layoutInCell="1" allowOverlap="1" wp14:anchorId="4511EEB0" wp14:editId="5BFE9D91">
            <wp:simplePos x="0" y="0"/>
            <wp:positionH relativeFrom="column">
              <wp:posOffset>433070</wp:posOffset>
            </wp:positionH>
            <wp:positionV relativeFrom="paragraph">
              <wp:posOffset>11430</wp:posOffset>
            </wp:positionV>
            <wp:extent cx="1896451" cy="151955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12796" t="6869" r="19233" b="14254"/>
                    <a:stretch>
                      <a:fillRect/>
                    </a:stretch>
                  </pic:blipFill>
                  <pic:spPr bwMode="auto">
                    <a:xfrm>
                      <a:off x="0" y="0"/>
                      <a:ext cx="1896451" cy="151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69AA33" w14:textId="77777777" w:rsidR="003634DB" w:rsidRPr="003634DB" w:rsidRDefault="003634DB" w:rsidP="003634DB">
      <w:pPr>
        <w:jc w:val="both"/>
        <w:rPr>
          <w:rFonts w:ascii="Times New Roman" w:eastAsia="Calibri" w:hAnsi="Times New Roman" w:cs="Times New Roman"/>
          <w:sz w:val="18"/>
          <w:szCs w:val="18"/>
        </w:rPr>
      </w:pPr>
    </w:p>
    <w:p w14:paraId="52B34217" w14:textId="77777777" w:rsidR="003634DB" w:rsidRPr="003634DB" w:rsidRDefault="003634DB" w:rsidP="003634DB">
      <w:pPr>
        <w:jc w:val="center"/>
        <w:rPr>
          <w:rFonts w:ascii="Times New Roman" w:eastAsia="Calibri" w:hAnsi="Times New Roman" w:cs="Times New Roman"/>
          <w:sz w:val="18"/>
          <w:szCs w:val="18"/>
        </w:rPr>
      </w:pPr>
    </w:p>
    <w:p w14:paraId="41FB44D9" w14:textId="77777777" w:rsidR="003634DB" w:rsidRPr="003634DB" w:rsidRDefault="003634DB" w:rsidP="003634DB">
      <w:pPr>
        <w:jc w:val="both"/>
        <w:rPr>
          <w:rFonts w:ascii="Times New Roman" w:eastAsia="Calibri" w:hAnsi="Times New Roman" w:cs="Times New Roman"/>
          <w:sz w:val="18"/>
          <w:szCs w:val="18"/>
        </w:rPr>
      </w:pPr>
    </w:p>
    <w:p w14:paraId="5F8D002A" w14:textId="77777777" w:rsidR="003634DB" w:rsidRPr="003634DB" w:rsidRDefault="003634DB" w:rsidP="003634DB">
      <w:pPr>
        <w:jc w:val="both"/>
        <w:rPr>
          <w:rFonts w:ascii="Times New Roman" w:eastAsia="Calibri" w:hAnsi="Times New Roman" w:cs="Times New Roman"/>
          <w:sz w:val="18"/>
          <w:szCs w:val="18"/>
        </w:rPr>
      </w:pPr>
    </w:p>
    <w:p w14:paraId="3F4C221A" w14:textId="77777777" w:rsidR="003634DB" w:rsidRPr="003634DB" w:rsidRDefault="003634DB" w:rsidP="003634DB">
      <w:pPr>
        <w:jc w:val="both"/>
        <w:rPr>
          <w:rFonts w:ascii="Times New Roman" w:eastAsia="Calibri" w:hAnsi="Times New Roman" w:cs="Times New Roman"/>
          <w:sz w:val="18"/>
          <w:szCs w:val="18"/>
        </w:rPr>
      </w:pPr>
    </w:p>
    <w:p w14:paraId="66C506ED" w14:textId="77777777" w:rsidR="003634DB" w:rsidRPr="003634DB" w:rsidRDefault="003634DB" w:rsidP="003634DB">
      <w:pPr>
        <w:jc w:val="center"/>
        <w:rPr>
          <w:rFonts w:ascii="Times New Roman" w:eastAsia="Calibri" w:hAnsi="Times New Roman" w:cs="Times New Roman"/>
          <w:sz w:val="18"/>
          <w:szCs w:val="18"/>
        </w:rPr>
      </w:pPr>
    </w:p>
    <w:p w14:paraId="2FA796E1" w14:textId="77777777" w:rsidR="003634DB" w:rsidRPr="003634DB" w:rsidRDefault="003634DB" w:rsidP="003634DB">
      <w:pPr>
        <w:jc w:val="both"/>
        <w:rPr>
          <w:rFonts w:ascii="Times New Roman" w:eastAsia="Calibri" w:hAnsi="Times New Roman" w:cs="Times New Roman"/>
          <w:sz w:val="18"/>
          <w:szCs w:val="18"/>
        </w:rPr>
      </w:pPr>
    </w:p>
    <w:p w14:paraId="4B53F4FA" w14:textId="77777777" w:rsidR="003634DB" w:rsidRPr="003634DB" w:rsidRDefault="003634DB" w:rsidP="003634DB">
      <w:pPr>
        <w:jc w:val="both"/>
        <w:rPr>
          <w:rFonts w:ascii="Times New Roman" w:eastAsia="Calibri" w:hAnsi="Times New Roman" w:cs="Times New Roman"/>
          <w:sz w:val="18"/>
          <w:szCs w:val="18"/>
        </w:rPr>
      </w:pPr>
    </w:p>
    <w:p w14:paraId="6EEA0058" w14:textId="77777777" w:rsidR="003634DB" w:rsidRPr="003634DB" w:rsidRDefault="003634DB" w:rsidP="003634DB">
      <w:pPr>
        <w:jc w:val="both"/>
        <w:rPr>
          <w:rFonts w:ascii="Times New Roman" w:eastAsia="Calibri" w:hAnsi="Times New Roman" w:cs="Times New Roman"/>
          <w:sz w:val="18"/>
          <w:szCs w:val="18"/>
        </w:rPr>
      </w:pPr>
    </w:p>
    <w:p w14:paraId="221C34E5" w14:textId="77777777" w:rsidR="003634DB" w:rsidRPr="003634DB" w:rsidRDefault="003634DB" w:rsidP="003634DB">
      <w:pPr>
        <w:ind w:firstLine="720"/>
        <w:jc w:val="both"/>
        <w:rPr>
          <w:rFonts w:ascii="Times New Roman" w:eastAsia="Calibri" w:hAnsi="Times New Roman" w:cs="Times New Roman"/>
          <w:sz w:val="18"/>
          <w:szCs w:val="18"/>
        </w:rPr>
      </w:pPr>
    </w:p>
    <w:p w14:paraId="2F25F1A9" w14:textId="77777777" w:rsidR="003634DB" w:rsidRPr="003634DB" w:rsidRDefault="003634DB" w:rsidP="003634DB">
      <w:pPr>
        <w:jc w:val="both"/>
        <w:rPr>
          <w:rFonts w:ascii="Times New Roman" w:eastAsia="Calibri" w:hAnsi="Times New Roman" w:cs="Times New Roman"/>
          <w:sz w:val="18"/>
          <w:szCs w:val="18"/>
        </w:rPr>
      </w:pPr>
    </w:p>
    <w:p w14:paraId="5DB4AA46"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From this Word-cloud presentation above in Figure 1, words such as “</w:t>
      </w:r>
      <w:r w:rsidRPr="003634DB">
        <w:rPr>
          <w:rFonts w:ascii="Times New Roman" w:eastAsia="Calibri" w:hAnsi="Times New Roman" w:cs="Times New Roman"/>
          <w:i/>
          <w:iCs/>
          <w:sz w:val="18"/>
          <w:szCs w:val="18"/>
        </w:rPr>
        <w:t>impunity</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arbitrary killings</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recklessness</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 xml:space="preserve">forced evictions”, “extortions” </w:t>
      </w:r>
      <w:proofErr w:type="spellStart"/>
      <w:r w:rsidRPr="003634DB">
        <w:rPr>
          <w:rFonts w:ascii="Times New Roman" w:eastAsia="Calibri" w:hAnsi="Times New Roman" w:cs="Times New Roman"/>
          <w:sz w:val="18"/>
          <w:szCs w:val="18"/>
        </w:rPr>
        <w:t>etc</w:t>
      </w:r>
      <w:proofErr w:type="spellEnd"/>
      <w:r w:rsidRPr="003634DB">
        <w:rPr>
          <w:rFonts w:ascii="Times New Roman" w:eastAsia="Calibri" w:hAnsi="Times New Roman" w:cs="Times New Roman"/>
          <w:sz w:val="18"/>
          <w:szCs w:val="18"/>
        </w:rPr>
        <w:t xml:space="preserve"> came out prominent in the focus group discussions. The Word-cloud gave greater prominence to these words and they appear bolder than other less prominently used words.</w:t>
      </w:r>
    </w:p>
    <w:p w14:paraId="76F51D03"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Participants in FGD-</w:t>
      </w:r>
      <w:proofErr w:type="spellStart"/>
      <w:r w:rsidRPr="003634DB">
        <w:rPr>
          <w:rFonts w:ascii="Times New Roman" w:eastAsia="Calibri" w:hAnsi="Times New Roman" w:cs="Times New Roman"/>
          <w:sz w:val="18"/>
          <w:szCs w:val="18"/>
        </w:rPr>
        <w:t>Lekki</w:t>
      </w:r>
      <w:proofErr w:type="spellEnd"/>
      <w:r w:rsidRPr="003634DB">
        <w:rPr>
          <w:rFonts w:ascii="Times New Roman" w:eastAsia="Calibri" w:hAnsi="Times New Roman" w:cs="Times New Roman"/>
          <w:sz w:val="18"/>
          <w:szCs w:val="18"/>
        </w:rPr>
        <w:t xml:space="preserve"> and FGD-</w:t>
      </w:r>
      <w:proofErr w:type="spellStart"/>
      <w:r w:rsidRPr="003634DB">
        <w:rPr>
          <w:rFonts w:ascii="Times New Roman" w:eastAsia="Calibri" w:hAnsi="Times New Roman" w:cs="Times New Roman"/>
          <w:sz w:val="18"/>
          <w:szCs w:val="18"/>
        </w:rPr>
        <w:t>Yaba</w:t>
      </w:r>
      <w:proofErr w:type="spellEnd"/>
      <w:r w:rsidRPr="003634DB">
        <w:rPr>
          <w:rFonts w:ascii="Times New Roman" w:eastAsia="Calibri" w:hAnsi="Times New Roman" w:cs="Times New Roman"/>
          <w:sz w:val="18"/>
          <w:szCs w:val="18"/>
        </w:rPr>
        <w:t xml:space="preserve"> specifically attributed the widespread impunity of the Nigerian Police as a major causative factor leading to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in Lagos state.</w:t>
      </w:r>
    </w:p>
    <w:p w14:paraId="3466F746" w14:textId="77777777" w:rsidR="003634DB" w:rsidRPr="003634DB" w:rsidRDefault="003634DB" w:rsidP="003634DB">
      <w:pPr>
        <w:jc w:val="both"/>
        <w:rPr>
          <w:rFonts w:ascii="Times New Roman" w:eastAsia="Calibri" w:hAnsi="Times New Roman" w:cs="Times New Roman"/>
          <w:sz w:val="18"/>
          <w:szCs w:val="18"/>
        </w:rPr>
      </w:pPr>
    </w:p>
    <w:p w14:paraId="6D290395"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b/>
          <w:bCs/>
          <w:i/>
          <w:iCs/>
          <w:sz w:val="18"/>
          <w:szCs w:val="18"/>
        </w:rPr>
        <w:t>Research Objective 2</w:t>
      </w:r>
      <w:r w:rsidRPr="003634DB">
        <w:rPr>
          <w:rFonts w:ascii="Times New Roman" w:eastAsia="Calibri" w:hAnsi="Times New Roman" w:cs="Times New Roman"/>
          <w:sz w:val="18"/>
          <w:szCs w:val="18"/>
        </w:rPr>
        <w:t xml:space="preserve">: To investigate the factors that led to the transformation of the </w:t>
      </w:r>
      <w:r w:rsidRPr="00F741C1">
        <w:rPr>
          <w:rFonts w:ascii="Times New Roman" w:eastAsia="Calibri" w:hAnsi="Times New Roman" w:cs="Times New Roman"/>
          <w:i/>
          <w:sz w:val="18"/>
          <w:szCs w:val="18"/>
        </w:rPr>
        <w:t>#</w:t>
      </w:r>
      <w:proofErr w:type="spellStart"/>
      <w:r w:rsidRPr="00F741C1">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 to a violent one in Lagos state</w:t>
      </w:r>
    </w:p>
    <w:p w14:paraId="597B4C16"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During most of the focus group discussions, several factors were adduced as reasons that led to the transformation of the protest from a peaceful to a violent one. These views are as presented in the world-cloud analysis below;</w:t>
      </w:r>
    </w:p>
    <w:p w14:paraId="6A22C3A1" w14:textId="77777777"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Figure 1: </w:t>
      </w:r>
      <w:r w:rsidRPr="003634DB">
        <w:rPr>
          <w:rFonts w:ascii="Times New Roman" w:eastAsia="Calibri" w:hAnsi="Times New Roman" w:cs="Times New Roman"/>
          <w:i/>
          <w:iCs/>
          <w:sz w:val="18"/>
          <w:szCs w:val="18"/>
        </w:rPr>
        <w:t>Word-cloud representation of response from participants of the five (5) focus group discussions on the factors that led to the transformation of the #</w:t>
      </w:r>
      <w:proofErr w:type="spellStart"/>
      <w:r w:rsidRPr="003634DB">
        <w:rPr>
          <w:rFonts w:ascii="Times New Roman" w:eastAsia="Calibri" w:hAnsi="Times New Roman" w:cs="Times New Roman"/>
          <w:i/>
          <w:iCs/>
          <w:sz w:val="18"/>
          <w:szCs w:val="18"/>
        </w:rPr>
        <w:t>EndSARS</w:t>
      </w:r>
      <w:proofErr w:type="spellEnd"/>
      <w:r w:rsidRPr="003634DB">
        <w:rPr>
          <w:rFonts w:ascii="Times New Roman" w:eastAsia="Calibri" w:hAnsi="Times New Roman" w:cs="Times New Roman"/>
          <w:i/>
          <w:iCs/>
          <w:sz w:val="18"/>
          <w:szCs w:val="18"/>
        </w:rPr>
        <w:t xml:space="preserve"> protest to a violent one in Lagos state</w:t>
      </w:r>
    </w:p>
    <w:p w14:paraId="52B7D6F2" w14:textId="77777777" w:rsidR="003634DB" w:rsidRPr="003634DB" w:rsidRDefault="003634DB" w:rsidP="003634DB">
      <w:pPr>
        <w:jc w:val="center"/>
        <w:rPr>
          <w:rFonts w:ascii="Times New Roman" w:eastAsia="Calibri" w:hAnsi="Times New Roman" w:cs="Times New Roman"/>
          <w:sz w:val="18"/>
          <w:szCs w:val="18"/>
        </w:rPr>
      </w:pPr>
    </w:p>
    <w:p w14:paraId="71BDEB7C" w14:textId="77777777" w:rsidR="003634DB" w:rsidRPr="003634DB" w:rsidRDefault="003634DB" w:rsidP="003634DB">
      <w:pPr>
        <w:jc w:val="both"/>
        <w:rPr>
          <w:rFonts w:ascii="Times New Roman" w:eastAsia="Calibri" w:hAnsi="Times New Roman" w:cs="Times New Roman"/>
          <w:sz w:val="18"/>
          <w:szCs w:val="18"/>
        </w:rPr>
      </w:pPr>
    </w:p>
    <w:p w14:paraId="1DFFF1A1" w14:textId="77777777" w:rsidR="003634DB" w:rsidRPr="003634DB" w:rsidRDefault="003634DB" w:rsidP="003634DB">
      <w:pPr>
        <w:tabs>
          <w:tab w:val="left" w:pos="5160"/>
        </w:tabs>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ab/>
      </w:r>
    </w:p>
    <w:p w14:paraId="7EE57172" w14:textId="77777777" w:rsidR="003634DB" w:rsidRPr="003634DB" w:rsidRDefault="003634DB" w:rsidP="003634DB">
      <w:pPr>
        <w:tabs>
          <w:tab w:val="left" w:pos="6750"/>
        </w:tabs>
        <w:jc w:val="both"/>
        <w:rPr>
          <w:rFonts w:ascii="Times New Roman" w:eastAsia="Calibri" w:hAnsi="Times New Roman" w:cs="Times New Roman"/>
          <w:sz w:val="18"/>
          <w:szCs w:val="18"/>
        </w:rPr>
      </w:pPr>
      <w:r w:rsidRPr="003634DB">
        <w:rPr>
          <w:rFonts w:ascii="Times New Roman" w:eastAsia="Calibri" w:hAnsi="Times New Roman" w:cs="Times New Roman"/>
          <w:noProof/>
          <w:sz w:val="18"/>
          <w:szCs w:val="18"/>
        </w:rPr>
        <w:drawing>
          <wp:anchor distT="0" distB="0" distL="114300" distR="114300" simplePos="0" relativeHeight="251660288" behindDoc="1" locked="0" layoutInCell="1" allowOverlap="1" wp14:anchorId="51EFB664" wp14:editId="7434F7B0">
            <wp:simplePos x="0" y="0"/>
            <wp:positionH relativeFrom="margin">
              <wp:posOffset>356870</wp:posOffset>
            </wp:positionH>
            <wp:positionV relativeFrom="paragraph">
              <wp:posOffset>10795</wp:posOffset>
            </wp:positionV>
            <wp:extent cx="2019300" cy="16245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l="18471" t="12467" r="20015" b="18660"/>
                    <a:stretch>
                      <a:fillRect/>
                    </a:stretch>
                  </pic:blipFill>
                  <pic:spPr bwMode="auto">
                    <a:xfrm>
                      <a:off x="0" y="0"/>
                      <a:ext cx="2019300" cy="16245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34DB">
        <w:rPr>
          <w:rFonts w:ascii="Times New Roman" w:eastAsia="Calibri" w:hAnsi="Times New Roman" w:cs="Times New Roman"/>
          <w:sz w:val="18"/>
          <w:szCs w:val="18"/>
        </w:rPr>
        <w:tab/>
      </w:r>
    </w:p>
    <w:p w14:paraId="433E18F3" w14:textId="77777777" w:rsidR="003634DB" w:rsidRPr="003634DB" w:rsidRDefault="003634DB" w:rsidP="003634DB">
      <w:pPr>
        <w:tabs>
          <w:tab w:val="left" w:pos="5535"/>
        </w:tabs>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ab/>
      </w:r>
    </w:p>
    <w:p w14:paraId="405009E7"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5998C4C6"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54C1C24F"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28483D7F"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766C0115"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28727B91"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4AFB23BF" w14:textId="77777777" w:rsidR="003634DB" w:rsidRPr="003634DB" w:rsidRDefault="003634DB" w:rsidP="003634DB">
      <w:pPr>
        <w:tabs>
          <w:tab w:val="left" w:pos="6780"/>
        </w:tabs>
        <w:jc w:val="both"/>
        <w:rPr>
          <w:rFonts w:ascii="Times New Roman" w:eastAsia="Calibri" w:hAnsi="Times New Roman" w:cs="Times New Roman"/>
          <w:sz w:val="18"/>
          <w:szCs w:val="18"/>
        </w:rPr>
      </w:pPr>
    </w:p>
    <w:p w14:paraId="1F972776" w14:textId="77777777" w:rsidR="003634DB" w:rsidRPr="003634DB" w:rsidRDefault="003634DB" w:rsidP="003634DB">
      <w:pPr>
        <w:tabs>
          <w:tab w:val="left" w:pos="6780"/>
        </w:tabs>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ab/>
      </w:r>
    </w:p>
    <w:p w14:paraId="04D1A1E1" w14:textId="77777777" w:rsidR="003634DB" w:rsidRPr="003634DB" w:rsidRDefault="003634DB" w:rsidP="003634DB">
      <w:pPr>
        <w:tabs>
          <w:tab w:val="left" w:pos="7170"/>
          <w:tab w:val="left" w:pos="7590"/>
        </w:tabs>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ab/>
      </w:r>
      <w:r w:rsidRPr="003634DB">
        <w:rPr>
          <w:rFonts w:ascii="Times New Roman" w:eastAsia="Calibri" w:hAnsi="Times New Roman" w:cs="Times New Roman"/>
          <w:sz w:val="18"/>
          <w:szCs w:val="18"/>
        </w:rPr>
        <w:tab/>
      </w:r>
    </w:p>
    <w:p w14:paraId="793BD734" w14:textId="77777777" w:rsidR="003634DB" w:rsidRPr="003634DB" w:rsidRDefault="003634DB" w:rsidP="003634DB">
      <w:pPr>
        <w:jc w:val="both"/>
        <w:rPr>
          <w:rFonts w:ascii="Times New Roman" w:eastAsia="Calibri" w:hAnsi="Times New Roman" w:cs="Times New Roman"/>
          <w:sz w:val="18"/>
          <w:szCs w:val="18"/>
        </w:rPr>
      </w:pPr>
    </w:p>
    <w:p w14:paraId="0CB275BB" w14:textId="64424BC9" w:rsidR="003634DB" w:rsidRPr="003634DB" w:rsidRDefault="003634DB" w:rsidP="003634DB">
      <w:pPr>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From this Word-cloud presentation above in Figure 2, words such as “</w:t>
      </w:r>
      <w:r w:rsidRPr="003634DB">
        <w:rPr>
          <w:rFonts w:ascii="Times New Roman" w:eastAsia="Calibri" w:hAnsi="Times New Roman" w:cs="Times New Roman"/>
          <w:i/>
          <w:iCs/>
          <w:sz w:val="18"/>
          <w:szCs w:val="18"/>
        </w:rPr>
        <w:t>shooting of peaceful protesters</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arrest of protesters</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repression</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infiltration of the protest by hoodlums</w:t>
      </w:r>
      <w:r w:rsidRPr="003634DB">
        <w:rPr>
          <w:rFonts w:ascii="Times New Roman" w:eastAsia="Calibri" w:hAnsi="Times New Roman" w:cs="Times New Roman"/>
          <w:sz w:val="18"/>
          <w:szCs w:val="18"/>
        </w:rPr>
        <w:t>”, “</w:t>
      </w:r>
      <w:r w:rsidRPr="003634DB">
        <w:rPr>
          <w:rFonts w:ascii="Times New Roman" w:eastAsia="Calibri" w:hAnsi="Times New Roman" w:cs="Times New Roman"/>
          <w:i/>
          <w:iCs/>
          <w:sz w:val="18"/>
          <w:szCs w:val="18"/>
        </w:rPr>
        <w:t>propaganda</w:t>
      </w:r>
      <w:r w:rsidRPr="003634DB">
        <w:rPr>
          <w:rFonts w:ascii="Times New Roman" w:eastAsia="Calibri" w:hAnsi="Times New Roman" w:cs="Times New Roman"/>
          <w:sz w:val="18"/>
          <w:szCs w:val="18"/>
        </w:rPr>
        <w:t xml:space="preserve">” </w:t>
      </w:r>
      <w:proofErr w:type="spellStart"/>
      <w:r w:rsidRPr="003634DB">
        <w:rPr>
          <w:rFonts w:ascii="Times New Roman" w:eastAsia="Calibri" w:hAnsi="Times New Roman" w:cs="Times New Roman"/>
          <w:sz w:val="18"/>
          <w:szCs w:val="18"/>
        </w:rPr>
        <w:t>etc</w:t>
      </w:r>
      <w:proofErr w:type="spellEnd"/>
      <w:r w:rsidRPr="003634DB">
        <w:rPr>
          <w:rFonts w:ascii="Times New Roman" w:eastAsia="Calibri" w:hAnsi="Times New Roman" w:cs="Times New Roman"/>
          <w:sz w:val="18"/>
          <w:szCs w:val="18"/>
        </w:rPr>
        <w:t xml:space="preserve"> came out prominent in the focus group discussions. The Word-cloud gave greater prominence to these words and they appear bolder than other less prominently used words.</w:t>
      </w:r>
    </w:p>
    <w:p w14:paraId="355B505D" w14:textId="77777777" w:rsidR="003634DB" w:rsidRPr="003634DB" w:rsidRDefault="003634DB" w:rsidP="003634DB">
      <w:pPr>
        <w:jc w:val="both"/>
        <w:rPr>
          <w:rFonts w:ascii="Times New Roman" w:eastAsia="Calibri" w:hAnsi="Times New Roman" w:cs="Times New Roman"/>
          <w:b/>
          <w:bCs/>
          <w:sz w:val="18"/>
          <w:szCs w:val="18"/>
        </w:rPr>
      </w:pPr>
      <w:r w:rsidRPr="003634DB">
        <w:rPr>
          <w:rFonts w:ascii="Times New Roman" w:eastAsia="Calibri" w:hAnsi="Times New Roman" w:cs="Times New Roman"/>
          <w:b/>
          <w:bCs/>
          <w:sz w:val="18"/>
          <w:szCs w:val="18"/>
        </w:rPr>
        <w:t>Section Three: Test of Hypotheses</w:t>
      </w:r>
    </w:p>
    <w:p w14:paraId="0B26D9ED" w14:textId="77777777" w:rsidR="003634DB" w:rsidRPr="003634DB" w:rsidRDefault="003634DB" w:rsidP="003634DB">
      <w:pPr>
        <w:shd w:val="clear" w:color="auto" w:fill="FFFFFF"/>
        <w:jc w:val="both"/>
        <w:rPr>
          <w:rFonts w:ascii="Times New Roman" w:eastAsia="Times New Roman" w:hAnsi="Times New Roman" w:cs="Times New Roman"/>
          <w:b/>
          <w:color w:val="222222"/>
          <w:sz w:val="18"/>
          <w:szCs w:val="18"/>
          <w:lang w:eastAsia="yo-NG"/>
        </w:rPr>
      </w:pPr>
      <w:r w:rsidRPr="003634DB">
        <w:rPr>
          <w:rFonts w:ascii="Times New Roman" w:eastAsia="Times New Roman" w:hAnsi="Times New Roman" w:cs="Times New Roman"/>
          <w:b/>
          <w:color w:val="222222"/>
          <w:sz w:val="18"/>
          <w:szCs w:val="18"/>
          <w:lang w:eastAsia="yo-NG"/>
        </w:rPr>
        <w:t>Hypothesis One</w:t>
      </w:r>
    </w:p>
    <w:p w14:paraId="6C832047"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r w:rsidRPr="003634DB">
        <w:rPr>
          <w:rFonts w:ascii="Times New Roman" w:eastAsia="Times New Roman" w:hAnsi="Times New Roman" w:cs="Times New Roman"/>
          <w:color w:val="222222"/>
          <w:sz w:val="18"/>
          <w:szCs w:val="18"/>
          <w:lang w:eastAsia="yo-NG"/>
        </w:rPr>
        <w:t>H</w:t>
      </w:r>
      <w:r w:rsidRPr="003634DB">
        <w:rPr>
          <w:rFonts w:ascii="Times New Roman" w:eastAsia="Times New Roman" w:hAnsi="Times New Roman" w:cs="Times New Roman"/>
          <w:color w:val="222222"/>
          <w:sz w:val="18"/>
          <w:szCs w:val="18"/>
          <w:vertAlign w:val="subscript"/>
          <w:lang w:eastAsia="yo-NG"/>
        </w:rPr>
        <w:t>0</w:t>
      </w:r>
      <w:r w:rsidRPr="003634DB">
        <w:rPr>
          <w:rFonts w:ascii="Times New Roman" w:eastAsia="Times New Roman" w:hAnsi="Times New Roman" w:cs="Times New Roman"/>
          <w:color w:val="222222"/>
          <w:sz w:val="18"/>
          <w:szCs w:val="18"/>
          <w:lang w:eastAsia="yo-NG"/>
        </w:rPr>
        <w:t xml:space="preserve">: Human rights violations didn’t trigger the </w:t>
      </w:r>
      <w:r w:rsidRPr="00F741C1">
        <w:rPr>
          <w:rFonts w:ascii="Times New Roman" w:eastAsia="Times New Roman" w:hAnsi="Times New Roman" w:cs="Times New Roman"/>
          <w:i/>
          <w:color w:val="222222"/>
          <w:sz w:val="18"/>
          <w:szCs w:val="18"/>
          <w:lang w:eastAsia="yo-NG"/>
        </w:rPr>
        <w:t>#</w:t>
      </w:r>
      <w:proofErr w:type="spellStart"/>
      <w:r w:rsidRPr="00F741C1">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w:t>
      </w:r>
    </w:p>
    <w:p w14:paraId="7D7A330F"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r w:rsidRPr="003634DB">
        <w:rPr>
          <w:rFonts w:ascii="Times New Roman" w:eastAsia="Times New Roman" w:hAnsi="Times New Roman" w:cs="Times New Roman"/>
          <w:color w:val="222222"/>
          <w:sz w:val="18"/>
          <w:szCs w:val="18"/>
          <w:lang w:eastAsia="yo-NG"/>
        </w:rPr>
        <w:t>H</w:t>
      </w:r>
      <w:r w:rsidRPr="003634DB">
        <w:rPr>
          <w:rFonts w:ascii="Times New Roman" w:eastAsia="Times New Roman" w:hAnsi="Times New Roman" w:cs="Times New Roman"/>
          <w:color w:val="222222"/>
          <w:sz w:val="18"/>
          <w:szCs w:val="18"/>
          <w:vertAlign w:val="subscript"/>
          <w:lang w:eastAsia="yo-NG"/>
        </w:rPr>
        <w:t>1</w:t>
      </w:r>
      <w:r w:rsidRPr="003634DB">
        <w:rPr>
          <w:rFonts w:ascii="Times New Roman" w:eastAsia="Times New Roman" w:hAnsi="Times New Roman" w:cs="Times New Roman"/>
          <w:color w:val="222222"/>
          <w:sz w:val="18"/>
          <w:szCs w:val="18"/>
          <w:lang w:eastAsia="yo-NG"/>
        </w:rPr>
        <w:t xml:space="preserve">: Human rights violations trigger the </w:t>
      </w:r>
      <w:r w:rsidRPr="00F741C1">
        <w:rPr>
          <w:rFonts w:ascii="Times New Roman" w:eastAsia="Times New Roman" w:hAnsi="Times New Roman" w:cs="Times New Roman"/>
          <w:i/>
          <w:color w:val="222222"/>
          <w:sz w:val="18"/>
          <w:szCs w:val="18"/>
          <w:lang w:eastAsia="yo-NG"/>
        </w:rPr>
        <w:t>#</w:t>
      </w:r>
      <w:proofErr w:type="spellStart"/>
      <w:r w:rsidRPr="00F741C1">
        <w:rPr>
          <w:rFonts w:ascii="Times New Roman" w:eastAsia="Times New Roman" w:hAnsi="Times New Roman" w:cs="Times New Roman"/>
          <w:i/>
          <w:color w:val="222222"/>
          <w:sz w:val="18"/>
          <w:szCs w:val="18"/>
          <w:lang w:eastAsia="yo-NG"/>
        </w:rPr>
        <w:t>EndSARS</w:t>
      </w:r>
      <w:proofErr w:type="spellEnd"/>
      <w:r w:rsidRPr="00F741C1">
        <w:rPr>
          <w:rFonts w:ascii="Times New Roman" w:eastAsia="Times New Roman" w:hAnsi="Times New Roman" w:cs="Times New Roman"/>
          <w:i/>
          <w:color w:val="222222"/>
          <w:sz w:val="18"/>
          <w:szCs w:val="18"/>
          <w:lang w:eastAsia="yo-NG"/>
        </w:rPr>
        <w:t xml:space="preserve"> </w:t>
      </w:r>
      <w:r w:rsidRPr="003634DB">
        <w:rPr>
          <w:rFonts w:ascii="Times New Roman" w:eastAsia="Times New Roman" w:hAnsi="Times New Roman" w:cs="Times New Roman"/>
          <w:color w:val="222222"/>
          <w:sz w:val="18"/>
          <w:szCs w:val="18"/>
          <w:lang w:eastAsia="yo-NG"/>
        </w:rPr>
        <w:t>protest</w:t>
      </w:r>
    </w:p>
    <w:p w14:paraId="5405BC9C"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p>
    <w:p w14:paraId="7B2197BE" w14:textId="5BF706C2" w:rsidR="003634DB" w:rsidRDefault="00566FF3" w:rsidP="003634DB">
      <w:pPr>
        <w:tabs>
          <w:tab w:val="left" w:pos="1620"/>
        </w:tabs>
        <w:spacing w:after="160"/>
        <w:jc w:val="both"/>
        <w:rPr>
          <w:rFonts w:ascii="Times New Roman" w:eastAsia="Calibri" w:hAnsi="Times New Roman" w:cs="Times New Roman"/>
          <w:sz w:val="18"/>
          <w:szCs w:val="18"/>
        </w:rPr>
      </w:pPr>
      <w:r>
        <w:rPr>
          <w:rFonts w:ascii="Times New Roman" w:eastAsia="Calibri" w:hAnsi="Times New Roman" w:cs="Times New Roman"/>
          <w:sz w:val="18"/>
          <w:szCs w:val="18"/>
        </w:rPr>
        <w:t>In Table 7</w:t>
      </w:r>
      <w:r w:rsidR="003634DB" w:rsidRPr="003634DB">
        <w:rPr>
          <w:rFonts w:ascii="Times New Roman" w:eastAsia="Calibri" w:hAnsi="Times New Roman" w:cs="Times New Roman"/>
          <w:sz w:val="18"/>
          <w:szCs w:val="18"/>
        </w:rPr>
        <w:t>, the correlation result was presented. This</w:t>
      </w:r>
      <w:r w:rsidR="003634DB" w:rsidRPr="003634DB">
        <w:rPr>
          <w:rFonts w:ascii="Times New Roman" w:eastAsia="Calibri" w:hAnsi="Times New Roman" w:cs="Times New Roman"/>
          <w:color w:val="FFFFFF"/>
          <w:sz w:val="18"/>
          <w:szCs w:val="18"/>
          <w:lang w:val="yo-NG"/>
        </w:rPr>
        <w:t xml:space="preserve"> </w:t>
      </w:r>
      <w:r w:rsidR="003634DB" w:rsidRPr="003634DB">
        <w:rPr>
          <w:rFonts w:ascii="Times New Roman" w:eastAsia="Calibri" w:hAnsi="Times New Roman" w:cs="Times New Roman"/>
          <w:sz w:val="18"/>
          <w:szCs w:val="18"/>
          <w:lang w:val="yo-NG"/>
        </w:rPr>
        <w:t xml:space="preserve">shows the nature of the relationship that exists between the </w:t>
      </w:r>
      <w:r w:rsidR="003634DB" w:rsidRPr="003634DB">
        <w:rPr>
          <w:rFonts w:ascii="Times New Roman" w:eastAsia="Calibri" w:hAnsi="Times New Roman" w:cs="Times New Roman"/>
          <w:sz w:val="18"/>
          <w:szCs w:val="18"/>
        </w:rPr>
        <w:t>independent variable (</w:t>
      </w:r>
      <w:r w:rsidR="003634DB" w:rsidRPr="003634DB">
        <w:rPr>
          <w:rFonts w:ascii="Times New Roman" w:eastAsia="Calibri" w:hAnsi="Times New Roman" w:cs="Times New Roman"/>
          <w:sz w:val="18"/>
          <w:szCs w:val="18"/>
          <w:lang w:val="yo-NG"/>
        </w:rPr>
        <w:t>human rights viola</w:t>
      </w:r>
      <w:proofErr w:type="spellStart"/>
      <w:r w:rsidR="003634DB" w:rsidRPr="003634DB">
        <w:rPr>
          <w:rFonts w:ascii="Times New Roman" w:eastAsia="Calibri" w:hAnsi="Times New Roman" w:cs="Times New Roman"/>
          <w:sz w:val="18"/>
          <w:szCs w:val="18"/>
        </w:rPr>
        <w:t>tions</w:t>
      </w:r>
      <w:proofErr w:type="spellEnd"/>
      <w:r w:rsidR="003634DB" w:rsidRPr="003634DB">
        <w:rPr>
          <w:rFonts w:ascii="Times New Roman" w:eastAsia="Calibri" w:hAnsi="Times New Roman" w:cs="Times New Roman"/>
          <w:sz w:val="18"/>
          <w:szCs w:val="18"/>
        </w:rPr>
        <w:t>)</w:t>
      </w:r>
      <w:r w:rsidR="003634DB" w:rsidRPr="003634DB">
        <w:rPr>
          <w:rFonts w:ascii="Times New Roman" w:eastAsia="Calibri" w:hAnsi="Times New Roman" w:cs="Times New Roman"/>
          <w:sz w:val="18"/>
          <w:szCs w:val="18"/>
          <w:lang w:val="yo-NG"/>
        </w:rPr>
        <w:t xml:space="preserve"> and </w:t>
      </w:r>
      <w:r w:rsidR="003634DB" w:rsidRPr="003634DB">
        <w:rPr>
          <w:rFonts w:ascii="Times New Roman" w:eastAsia="Calibri" w:hAnsi="Times New Roman" w:cs="Times New Roman"/>
          <w:sz w:val="18"/>
          <w:szCs w:val="18"/>
        </w:rPr>
        <w:t>the dependent variable (</w:t>
      </w:r>
      <w:r w:rsidR="003634DB" w:rsidRPr="00F741C1">
        <w:rPr>
          <w:rFonts w:ascii="Times New Roman" w:eastAsia="Calibri" w:hAnsi="Times New Roman" w:cs="Times New Roman"/>
          <w:i/>
          <w:sz w:val="18"/>
          <w:szCs w:val="18"/>
        </w:rPr>
        <w:t>#</w:t>
      </w:r>
      <w:proofErr w:type="spellStart"/>
      <w:r w:rsidR="003634DB" w:rsidRPr="00F741C1">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 I</w:t>
      </w:r>
      <w:r w:rsidR="003634DB" w:rsidRPr="003634DB">
        <w:rPr>
          <w:rFonts w:ascii="Times New Roman" w:eastAsia="Calibri" w:hAnsi="Times New Roman" w:cs="Times New Roman"/>
          <w:sz w:val="18"/>
          <w:szCs w:val="18"/>
          <w:lang w:val="yo-NG"/>
        </w:rPr>
        <w:t>t was observed from the table that the variables items have significant correlations with each other with the use of simple correlation analysis displayed above</w:t>
      </w:r>
      <w:r w:rsidR="003634DB" w:rsidRPr="003634DB">
        <w:rPr>
          <w:rFonts w:ascii="Times New Roman" w:eastAsia="Calibri" w:hAnsi="Times New Roman" w:cs="Times New Roman"/>
          <w:sz w:val="18"/>
          <w:szCs w:val="18"/>
        </w:rPr>
        <w:t xml:space="preserve">. </w:t>
      </w:r>
      <w:r w:rsidR="003634DB" w:rsidRPr="003634DB">
        <w:rPr>
          <w:rFonts w:ascii="Times New Roman" w:eastAsia="Calibri" w:hAnsi="Times New Roman" w:cs="Times New Roman"/>
          <w:sz w:val="18"/>
          <w:szCs w:val="18"/>
          <w:lang w:val="yo-NG"/>
        </w:rPr>
        <w:t xml:space="preserve">It was revealed that </w:t>
      </w:r>
      <w:r w:rsidR="003634DB" w:rsidRPr="003634DB">
        <w:rPr>
          <w:rFonts w:ascii="Times New Roman" w:eastAsia="Calibri" w:hAnsi="Times New Roman" w:cs="Times New Roman"/>
          <w:sz w:val="18"/>
          <w:szCs w:val="18"/>
        </w:rPr>
        <w:t>human rights</w:t>
      </w:r>
      <w:r w:rsidR="003634DB" w:rsidRPr="003634DB">
        <w:rPr>
          <w:rFonts w:ascii="Times New Roman" w:eastAsia="Calibri" w:hAnsi="Times New Roman" w:cs="Times New Roman"/>
          <w:sz w:val="18"/>
          <w:szCs w:val="18"/>
          <w:lang w:val="yo-NG"/>
        </w:rPr>
        <w:t xml:space="preserve"> </w:t>
      </w:r>
      <w:r w:rsidR="003634DB" w:rsidRPr="003634DB">
        <w:rPr>
          <w:rFonts w:ascii="Times New Roman" w:eastAsia="Calibri" w:hAnsi="Times New Roman" w:cs="Times New Roman"/>
          <w:sz w:val="18"/>
          <w:szCs w:val="18"/>
        </w:rPr>
        <w:t xml:space="preserve">violations </w:t>
      </w:r>
      <w:r w:rsidR="003634DB" w:rsidRPr="003634DB">
        <w:rPr>
          <w:rFonts w:ascii="Times New Roman" w:eastAsia="Calibri" w:hAnsi="Times New Roman" w:cs="Times New Roman"/>
          <w:sz w:val="18"/>
          <w:szCs w:val="18"/>
          <w:lang w:val="yo-NG"/>
        </w:rPr>
        <w:t xml:space="preserve">have a significant relationship </w:t>
      </w:r>
      <w:r w:rsidR="003634DB" w:rsidRPr="003634DB">
        <w:rPr>
          <w:rFonts w:ascii="Times New Roman" w:eastAsia="Calibri" w:hAnsi="Times New Roman" w:cs="Times New Roman"/>
          <w:sz w:val="18"/>
          <w:szCs w:val="18"/>
        </w:rPr>
        <w:t>with</w:t>
      </w:r>
      <w:r w:rsidR="003634DB" w:rsidRPr="003634DB">
        <w:rPr>
          <w:rFonts w:ascii="Times New Roman" w:eastAsia="Calibri" w:hAnsi="Times New Roman" w:cs="Times New Roman"/>
          <w:sz w:val="18"/>
          <w:szCs w:val="18"/>
          <w:lang w:val="yo-NG"/>
        </w:rPr>
        <w:t xml:space="preserve"> </w:t>
      </w:r>
      <w:r w:rsidR="003634DB" w:rsidRPr="00F741C1">
        <w:rPr>
          <w:rFonts w:ascii="Times New Roman" w:eastAsia="Times New Roman" w:hAnsi="Times New Roman" w:cs="Times New Roman"/>
          <w:i/>
          <w:color w:val="222222"/>
          <w:sz w:val="18"/>
          <w:szCs w:val="18"/>
          <w:lang w:eastAsia="yo-NG"/>
        </w:rPr>
        <w:t>#</w:t>
      </w:r>
      <w:proofErr w:type="spellStart"/>
      <w:r w:rsidR="003634DB" w:rsidRPr="00F741C1">
        <w:rPr>
          <w:rFonts w:ascii="Times New Roman" w:eastAsia="Times New Roman" w:hAnsi="Times New Roman" w:cs="Times New Roman"/>
          <w:i/>
          <w:color w:val="222222"/>
          <w:sz w:val="18"/>
          <w:szCs w:val="18"/>
          <w:lang w:eastAsia="yo-NG"/>
        </w:rPr>
        <w:t>EndSARS</w:t>
      </w:r>
      <w:proofErr w:type="spellEnd"/>
      <w:r w:rsidR="003634DB" w:rsidRPr="003634DB">
        <w:rPr>
          <w:rFonts w:ascii="Times New Roman" w:eastAsia="Times New Roman" w:hAnsi="Times New Roman" w:cs="Times New Roman"/>
          <w:color w:val="222222"/>
          <w:sz w:val="18"/>
          <w:szCs w:val="18"/>
          <w:lang w:eastAsia="yo-NG"/>
        </w:rPr>
        <w:t xml:space="preserve"> protest</w:t>
      </w:r>
      <w:r w:rsidR="003634DB" w:rsidRPr="003634DB">
        <w:rPr>
          <w:rFonts w:ascii="Times New Roman" w:eastAsia="Calibri" w:hAnsi="Times New Roman" w:cs="Times New Roman"/>
          <w:sz w:val="18"/>
          <w:szCs w:val="18"/>
        </w:rPr>
        <w:t xml:space="preserve"> with </w:t>
      </w:r>
      <w:r w:rsidR="003634DB" w:rsidRPr="003634DB">
        <w:rPr>
          <w:rFonts w:ascii="Times New Roman" w:eastAsia="Calibri" w:hAnsi="Times New Roman" w:cs="Times New Roman"/>
          <w:sz w:val="18"/>
          <w:szCs w:val="18"/>
          <w:lang w:val="yo-NG"/>
        </w:rPr>
        <w:t xml:space="preserve">the correlation coefficient </w:t>
      </w:r>
      <w:r w:rsidR="003634DB" w:rsidRPr="003634DB">
        <w:rPr>
          <w:rFonts w:ascii="Times New Roman" w:eastAsia="Calibri" w:hAnsi="Times New Roman" w:cs="Times New Roman"/>
          <w:sz w:val="18"/>
          <w:szCs w:val="18"/>
        </w:rPr>
        <w:t xml:space="preserve">that </w:t>
      </w:r>
      <w:r w:rsidR="003634DB" w:rsidRPr="003634DB">
        <w:rPr>
          <w:rFonts w:ascii="Times New Roman" w:eastAsia="Calibri" w:hAnsi="Times New Roman" w:cs="Times New Roman"/>
          <w:sz w:val="18"/>
          <w:szCs w:val="18"/>
          <w:lang w:val="yo-NG"/>
        </w:rPr>
        <w:t>shows 0.</w:t>
      </w:r>
      <w:r w:rsidR="003634DB" w:rsidRPr="003634DB">
        <w:rPr>
          <w:rFonts w:ascii="Times New Roman" w:eastAsia="Calibri" w:hAnsi="Times New Roman" w:cs="Times New Roman"/>
          <w:sz w:val="18"/>
          <w:szCs w:val="18"/>
        </w:rPr>
        <w:t>470</w:t>
      </w:r>
      <w:r w:rsidR="003634DB" w:rsidRPr="003634DB">
        <w:rPr>
          <w:rFonts w:ascii="Times New Roman" w:eastAsia="Calibri" w:hAnsi="Times New Roman" w:cs="Times New Roman"/>
          <w:sz w:val="18"/>
          <w:szCs w:val="18"/>
          <w:lang w:val="yo-NG"/>
        </w:rPr>
        <w:t xml:space="preserve"> at 0.000 significant level. Thus, reflecting the existence of </w:t>
      </w:r>
      <w:r w:rsidR="003634DB" w:rsidRPr="003634DB">
        <w:rPr>
          <w:rFonts w:ascii="Times New Roman" w:eastAsia="Calibri" w:hAnsi="Times New Roman" w:cs="Times New Roman"/>
          <w:sz w:val="18"/>
          <w:szCs w:val="18"/>
        </w:rPr>
        <w:t>a s</w:t>
      </w:r>
      <w:r w:rsidR="003634DB" w:rsidRPr="003634DB">
        <w:rPr>
          <w:rFonts w:ascii="Times New Roman" w:eastAsia="Calibri" w:hAnsi="Times New Roman" w:cs="Times New Roman"/>
          <w:sz w:val="18"/>
          <w:szCs w:val="18"/>
          <w:lang w:val="yo-NG"/>
        </w:rPr>
        <w:t xml:space="preserve">ignificant and </w:t>
      </w:r>
      <w:r w:rsidR="003634DB" w:rsidRPr="003634DB">
        <w:rPr>
          <w:rFonts w:ascii="Times New Roman" w:eastAsia="Calibri" w:hAnsi="Times New Roman" w:cs="Times New Roman"/>
          <w:sz w:val="18"/>
          <w:szCs w:val="18"/>
        </w:rPr>
        <w:t>strong</w:t>
      </w:r>
      <w:r w:rsidR="003634DB" w:rsidRPr="003634DB">
        <w:rPr>
          <w:rFonts w:ascii="Times New Roman" w:eastAsia="Calibri" w:hAnsi="Times New Roman" w:cs="Times New Roman"/>
          <w:sz w:val="18"/>
          <w:szCs w:val="18"/>
          <w:lang w:val="yo-NG"/>
        </w:rPr>
        <w:t xml:space="preserve"> positive relationship between </w:t>
      </w:r>
      <w:r w:rsidR="003634DB" w:rsidRPr="003634DB">
        <w:rPr>
          <w:rFonts w:ascii="Times New Roman" w:eastAsia="Calibri" w:hAnsi="Times New Roman" w:cs="Times New Roman"/>
          <w:sz w:val="18"/>
          <w:szCs w:val="18"/>
        </w:rPr>
        <w:t>human rights violations</w:t>
      </w:r>
      <w:r w:rsidR="003634DB" w:rsidRPr="003634DB">
        <w:rPr>
          <w:rFonts w:ascii="Times New Roman" w:eastAsia="Calibri" w:hAnsi="Times New Roman" w:cs="Times New Roman"/>
          <w:sz w:val="18"/>
          <w:szCs w:val="18"/>
          <w:lang w:val="yo-NG"/>
        </w:rPr>
        <w:t xml:space="preserve"> and </w:t>
      </w:r>
      <w:r w:rsidR="003634DB" w:rsidRPr="003634DB">
        <w:rPr>
          <w:rFonts w:ascii="Times New Roman" w:eastAsia="Calibri" w:hAnsi="Times New Roman" w:cs="Times New Roman"/>
          <w:sz w:val="18"/>
          <w:szCs w:val="18"/>
        </w:rPr>
        <w:t xml:space="preserve">the </w:t>
      </w:r>
      <w:r w:rsidR="003634DB" w:rsidRPr="00F741C1">
        <w:rPr>
          <w:rFonts w:ascii="Times New Roman" w:eastAsia="Calibri" w:hAnsi="Times New Roman" w:cs="Times New Roman"/>
          <w:i/>
          <w:sz w:val="18"/>
          <w:szCs w:val="18"/>
        </w:rPr>
        <w:t>#</w:t>
      </w:r>
      <w:proofErr w:type="spellStart"/>
      <w:r w:rsidR="003634DB" w:rsidRPr="00F741C1">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w:t>
      </w:r>
    </w:p>
    <w:p w14:paraId="7AF54E6A" w14:textId="630F2396" w:rsidR="00566FF3" w:rsidRPr="00566FF3" w:rsidRDefault="00566FF3" w:rsidP="00566FF3">
      <w:pPr>
        <w:tabs>
          <w:tab w:val="left" w:pos="1620"/>
        </w:tabs>
        <w:jc w:val="both"/>
        <w:rPr>
          <w:rFonts w:ascii="Times New Roman" w:eastAsia="Calibri" w:hAnsi="Times New Roman" w:cs="Times New Roman"/>
          <w:b/>
          <w:sz w:val="18"/>
          <w:szCs w:val="18"/>
        </w:rPr>
      </w:pPr>
      <w:r w:rsidRPr="00566FF3">
        <w:rPr>
          <w:rFonts w:ascii="Times New Roman" w:eastAsia="Calibri" w:hAnsi="Times New Roman" w:cs="Times New Roman"/>
          <w:b/>
          <w:sz w:val="18"/>
          <w:szCs w:val="18"/>
        </w:rPr>
        <w:t>Table 7: Correlation Analysis</w:t>
      </w:r>
    </w:p>
    <w:tbl>
      <w:tblPr>
        <w:tblStyle w:val="PlainTable21"/>
        <w:tblW w:w="4944" w:type="dxa"/>
        <w:tblLook w:val="04A0" w:firstRow="1" w:lastRow="0" w:firstColumn="1" w:lastColumn="0" w:noHBand="0" w:noVBand="1"/>
      </w:tblPr>
      <w:tblGrid>
        <w:gridCol w:w="1127"/>
        <w:gridCol w:w="833"/>
        <w:gridCol w:w="1309"/>
        <w:gridCol w:w="717"/>
        <w:gridCol w:w="958"/>
      </w:tblGrid>
      <w:tr w:rsidR="003634DB" w:rsidRPr="003634DB" w14:paraId="41760395" w14:textId="77777777" w:rsidTr="003634DB">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944" w:type="dxa"/>
            <w:gridSpan w:val="5"/>
            <w:hideMark/>
          </w:tcPr>
          <w:p w14:paraId="52C74384"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Correlations</w:t>
            </w:r>
          </w:p>
        </w:tc>
      </w:tr>
      <w:tr w:rsidR="003634DB" w:rsidRPr="003634DB" w14:paraId="4A173E90" w14:textId="77777777" w:rsidTr="003634D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69" w:type="dxa"/>
            <w:gridSpan w:val="3"/>
            <w:hideMark/>
          </w:tcPr>
          <w:p w14:paraId="677442CB"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717" w:type="dxa"/>
            <w:hideMark/>
          </w:tcPr>
          <w:p w14:paraId="72335383"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Protest</w:t>
            </w:r>
          </w:p>
        </w:tc>
        <w:tc>
          <w:tcPr>
            <w:tcW w:w="958" w:type="dxa"/>
            <w:hideMark/>
          </w:tcPr>
          <w:p w14:paraId="3617CCC4"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Human right</w:t>
            </w:r>
          </w:p>
        </w:tc>
      </w:tr>
      <w:tr w:rsidR="003634DB" w:rsidRPr="003634DB" w14:paraId="16E56843" w14:textId="77777777" w:rsidTr="003634DB">
        <w:trPr>
          <w:trHeight w:val="279"/>
        </w:trPr>
        <w:tc>
          <w:tcPr>
            <w:cnfStyle w:val="001000000000" w:firstRow="0" w:lastRow="0" w:firstColumn="1" w:lastColumn="0" w:oddVBand="0" w:evenVBand="0" w:oddHBand="0" w:evenHBand="0" w:firstRowFirstColumn="0" w:firstRowLastColumn="0" w:lastRowFirstColumn="0" w:lastRowLastColumn="0"/>
            <w:tcW w:w="1127" w:type="dxa"/>
            <w:vMerge w:val="restart"/>
            <w:hideMark/>
          </w:tcPr>
          <w:p w14:paraId="78C7FF76"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Spearman's rho</w:t>
            </w:r>
          </w:p>
        </w:tc>
        <w:tc>
          <w:tcPr>
            <w:tcW w:w="833" w:type="dxa"/>
            <w:vMerge w:val="restart"/>
            <w:hideMark/>
          </w:tcPr>
          <w:p w14:paraId="2BA05A50"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Protest</w:t>
            </w:r>
          </w:p>
        </w:tc>
        <w:tc>
          <w:tcPr>
            <w:tcW w:w="1309" w:type="dxa"/>
            <w:hideMark/>
          </w:tcPr>
          <w:p w14:paraId="41B5800F"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Correlation Coefficient</w:t>
            </w:r>
          </w:p>
        </w:tc>
        <w:tc>
          <w:tcPr>
            <w:tcW w:w="717" w:type="dxa"/>
            <w:noWrap/>
            <w:hideMark/>
          </w:tcPr>
          <w:p w14:paraId="6AFEA6D9"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c>
          <w:tcPr>
            <w:tcW w:w="958" w:type="dxa"/>
            <w:noWrap/>
            <w:hideMark/>
          </w:tcPr>
          <w:p w14:paraId="4653C626"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.470</w:t>
            </w:r>
            <w:r w:rsidRPr="003634DB">
              <w:rPr>
                <w:rFonts w:ascii="Times New Roman" w:eastAsia="Times New Roman" w:hAnsi="Times New Roman"/>
                <w:sz w:val="18"/>
                <w:szCs w:val="18"/>
                <w:vertAlign w:val="superscript"/>
              </w:rPr>
              <w:t>**</w:t>
            </w:r>
          </w:p>
        </w:tc>
      </w:tr>
      <w:tr w:rsidR="003634DB" w:rsidRPr="003634DB" w14:paraId="024925BB" w14:textId="77777777" w:rsidTr="003634D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27" w:type="dxa"/>
            <w:vMerge/>
            <w:hideMark/>
          </w:tcPr>
          <w:p w14:paraId="79DD9E9D" w14:textId="77777777" w:rsidR="003634DB" w:rsidRPr="003634DB" w:rsidRDefault="003634DB" w:rsidP="003634DB">
            <w:pPr>
              <w:jc w:val="both"/>
              <w:rPr>
                <w:rFonts w:ascii="Times New Roman" w:eastAsia="Times New Roman" w:hAnsi="Times New Roman"/>
                <w:sz w:val="18"/>
                <w:szCs w:val="18"/>
              </w:rPr>
            </w:pPr>
          </w:p>
        </w:tc>
        <w:tc>
          <w:tcPr>
            <w:tcW w:w="833" w:type="dxa"/>
            <w:vMerge/>
            <w:hideMark/>
          </w:tcPr>
          <w:p w14:paraId="461AE9CA"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tc>
        <w:tc>
          <w:tcPr>
            <w:tcW w:w="1309" w:type="dxa"/>
            <w:hideMark/>
          </w:tcPr>
          <w:p w14:paraId="1187D4DC"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Sig. (2-tailed)</w:t>
            </w:r>
          </w:p>
        </w:tc>
        <w:tc>
          <w:tcPr>
            <w:tcW w:w="717" w:type="dxa"/>
            <w:noWrap/>
            <w:hideMark/>
          </w:tcPr>
          <w:p w14:paraId="22FDB3AC"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958" w:type="dxa"/>
            <w:noWrap/>
            <w:hideMark/>
          </w:tcPr>
          <w:p w14:paraId="79E2865A"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0.000</w:t>
            </w:r>
          </w:p>
        </w:tc>
      </w:tr>
      <w:tr w:rsidR="003634DB" w:rsidRPr="003634DB" w14:paraId="420A021D" w14:textId="77777777" w:rsidTr="003634DB">
        <w:trPr>
          <w:trHeight w:val="265"/>
        </w:trPr>
        <w:tc>
          <w:tcPr>
            <w:cnfStyle w:val="001000000000" w:firstRow="0" w:lastRow="0" w:firstColumn="1" w:lastColumn="0" w:oddVBand="0" w:evenVBand="0" w:oddHBand="0" w:evenHBand="0" w:firstRowFirstColumn="0" w:firstRowLastColumn="0" w:lastRowFirstColumn="0" w:lastRowLastColumn="0"/>
            <w:tcW w:w="1127" w:type="dxa"/>
            <w:vMerge/>
            <w:hideMark/>
          </w:tcPr>
          <w:p w14:paraId="4B39344D" w14:textId="77777777" w:rsidR="003634DB" w:rsidRPr="003634DB" w:rsidRDefault="003634DB" w:rsidP="003634DB">
            <w:pPr>
              <w:jc w:val="both"/>
              <w:rPr>
                <w:rFonts w:ascii="Times New Roman" w:eastAsia="Times New Roman" w:hAnsi="Times New Roman"/>
                <w:sz w:val="18"/>
                <w:szCs w:val="18"/>
              </w:rPr>
            </w:pPr>
          </w:p>
        </w:tc>
        <w:tc>
          <w:tcPr>
            <w:tcW w:w="833" w:type="dxa"/>
            <w:vMerge/>
            <w:hideMark/>
          </w:tcPr>
          <w:p w14:paraId="6C983EBF"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1309" w:type="dxa"/>
            <w:hideMark/>
          </w:tcPr>
          <w:p w14:paraId="27AC0EE3"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N</w:t>
            </w:r>
          </w:p>
        </w:tc>
        <w:tc>
          <w:tcPr>
            <w:tcW w:w="717" w:type="dxa"/>
            <w:noWrap/>
            <w:hideMark/>
          </w:tcPr>
          <w:p w14:paraId="0EC3EAB7"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302</w:t>
            </w:r>
          </w:p>
        </w:tc>
        <w:tc>
          <w:tcPr>
            <w:tcW w:w="958" w:type="dxa"/>
            <w:noWrap/>
            <w:hideMark/>
          </w:tcPr>
          <w:p w14:paraId="0D103691"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302</w:t>
            </w:r>
          </w:p>
        </w:tc>
      </w:tr>
      <w:tr w:rsidR="003634DB" w:rsidRPr="003634DB" w14:paraId="4014535B" w14:textId="77777777" w:rsidTr="003634D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27" w:type="dxa"/>
            <w:vMerge/>
            <w:hideMark/>
          </w:tcPr>
          <w:p w14:paraId="14FFD72C" w14:textId="77777777" w:rsidR="003634DB" w:rsidRPr="003634DB" w:rsidRDefault="003634DB" w:rsidP="003634DB">
            <w:pPr>
              <w:jc w:val="both"/>
              <w:rPr>
                <w:rFonts w:ascii="Times New Roman" w:eastAsia="Times New Roman" w:hAnsi="Times New Roman"/>
                <w:sz w:val="18"/>
                <w:szCs w:val="18"/>
              </w:rPr>
            </w:pPr>
          </w:p>
        </w:tc>
        <w:tc>
          <w:tcPr>
            <w:tcW w:w="833" w:type="dxa"/>
            <w:vMerge w:val="restart"/>
            <w:hideMark/>
          </w:tcPr>
          <w:p w14:paraId="35EE752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Human right</w:t>
            </w:r>
          </w:p>
        </w:tc>
        <w:tc>
          <w:tcPr>
            <w:tcW w:w="1309" w:type="dxa"/>
            <w:hideMark/>
          </w:tcPr>
          <w:p w14:paraId="1810F532"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Correlation Coefficient</w:t>
            </w:r>
          </w:p>
        </w:tc>
        <w:tc>
          <w:tcPr>
            <w:tcW w:w="717" w:type="dxa"/>
            <w:noWrap/>
            <w:hideMark/>
          </w:tcPr>
          <w:p w14:paraId="5D9B3017"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.470</w:t>
            </w:r>
            <w:r w:rsidRPr="003634DB">
              <w:rPr>
                <w:rFonts w:ascii="Times New Roman" w:eastAsia="Times New Roman" w:hAnsi="Times New Roman"/>
                <w:sz w:val="18"/>
                <w:szCs w:val="18"/>
                <w:vertAlign w:val="superscript"/>
              </w:rPr>
              <w:t>**</w:t>
            </w:r>
          </w:p>
        </w:tc>
        <w:tc>
          <w:tcPr>
            <w:tcW w:w="958" w:type="dxa"/>
            <w:noWrap/>
            <w:hideMark/>
          </w:tcPr>
          <w:p w14:paraId="2590D3A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1.000</w:t>
            </w:r>
          </w:p>
        </w:tc>
      </w:tr>
      <w:tr w:rsidR="003634DB" w:rsidRPr="003634DB" w14:paraId="7A10584E" w14:textId="77777777" w:rsidTr="003634DB">
        <w:trPr>
          <w:trHeight w:val="265"/>
        </w:trPr>
        <w:tc>
          <w:tcPr>
            <w:cnfStyle w:val="001000000000" w:firstRow="0" w:lastRow="0" w:firstColumn="1" w:lastColumn="0" w:oddVBand="0" w:evenVBand="0" w:oddHBand="0" w:evenHBand="0" w:firstRowFirstColumn="0" w:firstRowLastColumn="0" w:lastRowFirstColumn="0" w:lastRowLastColumn="0"/>
            <w:tcW w:w="1127" w:type="dxa"/>
            <w:vMerge/>
            <w:hideMark/>
          </w:tcPr>
          <w:p w14:paraId="66CEB1E8" w14:textId="77777777" w:rsidR="003634DB" w:rsidRPr="003634DB" w:rsidRDefault="003634DB" w:rsidP="003634DB">
            <w:pPr>
              <w:jc w:val="both"/>
              <w:rPr>
                <w:rFonts w:ascii="Times New Roman" w:eastAsia="Times New Roman" w:hAnsi="Times New Roman"/>
                <w:sz w:val="18"/>
                <w:szCs w:val="18"/>
              </w:rPr>
            </w:pPr>
          </w:p>
        </w:tc>
        <w:tc>
          <w:tcPr>
            <w:tcW w:w="833" w:type="dxa"/>
            <w:vMerge/>
            <w:hideMark/>
          </w:tcPr>
          <w:p w14:paraId="228C080B"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1309" w:type="dxa"/>
            <w:hideMark/>
          </w:tcPr>
          <w:p w14:paraId="711D6403"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Sig. (2-tailed)</w:t>
            </w:r>
          </w:p>
        </w:tc>
        <w:tc>
          <w:tcPr>
            <w:tcW w:w="717" w:type="dxa"/>
            <w:noWrap/>
            <w:hideMark/>
          </w:tcPr>
          <w:p w14:paraId="0F92B503"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0.000</w:t>
            </w:r>
          </w:p>
        </w:tc>
        <w:tc>
          <w:tcPr>
            <w:tcW w:w="958" w:type="dxa"/>
            <w:noWrap/>
            <w:hideMark/>
          </w:tcPr>
          <w:p w14:paraId="0A36F98D"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r>
      <w:tr w:rsidR="003634DB" w:rsidRPr="003634DB" w14:paraId="08B9E038" w14:textId="77777777" w:rsidTr="003634D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27" w:type="dxa"/>
            <w:vMerge/>
            <w:hideMark/>
          </w:tcPr>
          <w:p w14:paraId="6018B07B" w14:textId="77777777" w:rsidR="003634DB" w:rsidRPr="003634DB" w:rsidRDefault="003634DB" w:rsidP="003634DB">
            <w:pPr>
              <w:jc w:val="both"/>
              <w:rPr>
                <w:rFonts w:ascii="Times New Roman" w:eastAsia="Times New Roman" w:hAnsi="Times New Roman"/>
                <w:sz w:val="18"/>
                <w:szCs w:val="18"/>
              </w:rPr>
            </w:pPr>
          </w:p>
        </w:tc>
        <w:tc>
          <w:tcPr>
            <w:tcW w:w="833" w:type="dxa"/>
            <w:vMerge/>
            <w:hideMark/>
          </w:tcPr>
          <w:p w14:paraId="2E373A2C"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tc>
        <w:tc>
          <w:tcPr>
            <w:tcW w:w="1309" w:type="dxa"/>
            <w:hideMark/>
          </w:tcPr>
          <w:p w14:paraId="17BF7B82"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N</w:t>
            </w:r>
          </w:p>
        </w:tc>
        <w:tc>
          <w:tcPr>
            <w:tcW w:w="717" w:type="dxa"/>
            <w:noWrap/>
            <w:hideMark/>
          </w:tcPr>
          <w:p w14:paraId="27F1F5AE"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302</w:t>
            </w:r>
          </w:p>
        </w:tc>
        <w:tc>
          <w:tcPr>
            <w:tcW w:w="958" w:type="dxa"/>
            <w:noWrap/>
            <w:hideMark/>
          </w:tcPr>
          <w:p w14:paraId="086AEAAF"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302</w:t>
            </w:r>
          </w:p>
        </w:tc>
      </w:tr>
      <w:tr w:rsidR="003634DB" w:rsidRPr="003634DB" w14:paraId="468AF0BB" w14:textId="77777777" w:rsidTr="003634DB">
        <w:trPr>
          <w:trHeight w:val="265"/>
        </w:trPr>
        <w:tc>
          <w:tcPr>
            <w:cnfStyle w:val="001000000000" w:firstRow="0" w:lastRow="0" w:firstColumn="1" w:lastColumn="0" w:oddVBand="0" w:evenVBand="0" w:oddHBand="0" w:evenHBand="0" w:firstRowFirstColumn="0" w:firstRowLastColumn="0" w:lastRowFirstColumn="0" w:lastRowLastColumn="0"/>
            <w:tcW w:w="4944" w:type="dxa"/>
            <w:gridSpan w:val="5"/>
            <w:hideMark/>
          </w:tcPr>
          <w:p w14:paraId="5DDB7100"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 Correlation is significant at the 0.01 level (2-tailed).</w:t>
            </w:r>
          </w:p>
        </w:tc>
      </w:tr>
    </w:tbl>
    <w:p w14:paraId="5B4206B4" w14:textId="77777777" w:rsidR="003634DB" w:rsidRPr="003634DB" w:rsidRDefault="003634DB" w:rsidP="003634DB">
      <w:pPr>
        <w:spacing w:after="160"/>
        <w:jc w:val="both"/>
        <w:rPr>
          <w:rFonts w:ascii="Times New Roman" w:eastAsia="Calibri" w:hAnsi="Times New Roman" w:cs="Times New Roman"/>
          <w:sz w:val="2"/>
          <w:szCs w:val="18"/>
        </w:rPr>
      </w:pPr>
    </w:p>
    <w:p w14:paraId="0F082041" w14:textId="777E78CB" w:rsidR="003634DB" w:rsidRPr="003634DB" w:rsidRDefault="0026593C" w:rsidP="003634DB">
      <w:pPr>
        <w:tabs>
          <w:tab w:val="left" w:pos="1620"/>
        </w:tabs>
        <w:spacing w:after="160"/>
        <w:jc w:val="both"/>
        <w:rPr>
          <w:rFonts w:ascii="Times New Roman" w:eastAsia="Calibri" w:hAnsi="Times New Roman" w:cs="Times New Roman"/>
          <w:sz w:val="18"/>
          <w:szCs w:val="18"/>
          <w:lang w:val="yo-NG"/>
        </w:rPr>
      </w:pPr>
      <w:r>
        <w:rPr>
          <w:rFonts w:ascii="Times New Roman" w:eastAsia="Times New Roman" w:hAnsi="Times New Roman" w:cs="Times New Roman"/>
          <w:sz w:val="18"/>
          <w:szCs w:val="18"/>
        </w:rPr>
        <w:t>In Table 8</w:t>
      </w:r>
      <w:r w:rsidR="003634DB" w:rsidRPr="003634DB">
        <w:rPr>
          <w:rFonts w:ascii="Times New Roman" w:eastAsia="Times New Roman" w:hAnsi="Times New Roman" w:cs="Times New Roman"/>
          <w:sz w:val="18"/>
          <w:szCs w:val="18"/>
        </w:rPr>
        <w:t>, t</w:t>
      </w:r>
      <w:r w:rsidR="003634DB" w:rsidRPr="003634DB">
        <w:rPr>
          <w:rFonts w:ascii="Times New Roman" w:eastAsia="Times New Roman" w:hAnsi="Times New Roman" w:cs="Times New Roman"/>
          <w:sz w:val="18"/>
          <w:szCs w:val="18"/>
          <w:lang w:val="yo-NG"/>
        </w:rPr>
        <w:t xml:space="preserve">he </w:t>
      </w:r>
      <w:r w:rsidR="003634DB" w:rsidRPr="003634DB">
        <w:rPr>
          <w:rFonts w:ascii="Times New Roman" w:eastAsia="Times New Roman" w:hAnsi="Times New Roman" w:cs="Times New Roman"/>
          <w:sz w:val="18"/>
          <w:szCs w:val="18"/>
        </w:rPr>
        <w:t>regression analysis</w:t>
      </w:r>
      <w:r w:rsidR="003634DB" w:rsidRPr="003634DB">
        <w:rPr>
          <w:rFonts w:ascii="Times New Roman" w:eastAsia="Times New Roman" w:hAnsi="Times New Roman" w:cs="Times New Roman"/>
          <w:sz w:val="18"/>
          <w:szCs w:val="18"/>
          <w:lang w:val="yo-NG"/>
        </w:rPr>
        <w:t xml:space="preserve"> shows how much of the variance of the dependent variable (</w:t>
      </w:r>
      <w:r w:rsidR="003634DB" w:rsidRPr="00F741C1">
        <w:rPr>
          <w:rFonts w:ascii="Times New Roman" w:eastAsia="Calibri" w:hAnsi="Times New Roman" w:cs="Times New Roman"/>
          <w:i/>
          <w:sz w:val="18"/>
          <w:szCs w:val="18"/>
        </w:rPr>
        <w:t>#</w:t>
      </w:r>
      <w:proofErr w:type="spellStart"/>
      <w:r w:rsidR="003634DB" w:rsidRPr="00F741C1">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w:t>
      </w:r>
      <w:r w:rsidR="003634DB" w:rsidRPr="003634DB">
        <w:rPr>
          <w:rFonts w:ascii="Times New Roman" w:eastAsia="Times New Roman" w:hAnsi="Times New Roman" w:cs="Times New Roman"/>
          <w:sz w:val="18"/>
          <w:szCs w:val="18"/>
          <w:lang w:val="yo-NG"/>
        </w:rPr>
        <w:t>) is explained by the independent variable (</w:t>
      </w:r>
      <w:r w:rsidR="003634DB" w:rsidRPr="003634DB">
        <w:rPr>
          <w:rFonts w:ascii="Times New Roman" w:eastAsia="Calibri" w:hAnsi="Times New Roman" w:cs="Times New Roman"/>
          <w:sz w:val="18"/>
          <w:szCs w:val="18"/>
          <w:lang w:val="yo-NG"/>
        </w:rPr>
        <w:t>human rights viola</w:t>
      </w:r>
      <w:proofErr w:type="spellStart"/>
      <w:r w:rsidR="003634DB" w:rsidRPr="003634DB">
        <w:rPr>
          <w:rFonts w:ascii="Times New Roman" w:eastAsia="Calibri" w:hAnsi="Times New Roman" w:cs="Times New Roman"/>
          <w:sz w:val="18"/>
          <w:szCs w:val="18"/>
        </w:rPr>
        <w:t>tions</w:t>
      </w:r>
      <w:proofErr w:type="spellEnd"/>
      <w:r w:rsidR="003634DB" w:rsidRPr="003634DB">
        <w:rPr>
          <w:rFonts w:ascii="Times New Roman" w:eastAsia="Times New Roman" w:hAnsi="Times New Roman" w:cs="Times New Roman"/>
          <w:sz w:val="18"/>
          <w:szCs w:val="18"/>
          <w:lang w:val="yo-NG"/>
        </w:rPr>
        <w:t>).</w:t>
      </w:r>
      <w:r w:rsidR="003634DB" w:rsidRPr="003634DB">
        <w:rPr>
          <w:rFonts w:ascii="Times New Roman" w:eastAsia="Times New Roman" w:hAnsi="Times New Roman" w:cs="Times New Roman"/>
          <w:sz w:val="18"/>
          <w:szCs w:val="18"/>
        </w:rPr>
        <w:t xml:space="preserve"> The R-value (correlation coefficient) shows the relationship between the dependent and independent variables. The R-value is 0.498. This means that there is a moderate positive relationship between </w:t>
      </w:r>
      <w:r w:rsidR="003634DB" w:rsidRPr="003634DB">
        <w:rPr>
          <w:rFonts w:ascii="Times New Roman" w:eastAsia="Calibri" w:hAnsi="Times New Roman" w:cs="Times New Roman"/>
          <w:sz w:val="18"/>
          <w:szCs w:val="18"/>
        </w:rPr>
        <w:t xml:space="preserve">the </w:t>
      </w:r>
      <w:r w:rsidR="003634DB" w:rsidRPr="00F741C1">
        <w:rPr>
          <w:rFonts w:ascii="Times New Roman" w:eastAsia="Calibri" w:hAnsi="Times New Roman" w:cs="Times New Roman"/>
          <w:i/>
          <w:sz w:val="18"/>
          <w:szCs w:val="18"/>
        </w:rPr>
        <w:t>#</w:t>
      </w:r>
      <w:proofErr w:type="spellStart"/>
      <w:r w:rsidR="003634DB" w:rsidRPr="00F741C1">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w:t>
      </w:r>
      <w:r w:rsidR="003634DB" w:rsidRPr="003634DB">
        <w:rPr>
          <w:rFonts w:ascii="Times New Roman" w:eastAsia="Times New Roman" w:hAnsi="Times New Roman" w:cs="Times New Roman"/>
          <w:sz w:val="18"/>
          <w:szCs w:val="18"/>
        </w:rPr>
        <w:t xml:space="preserve"> and human rights violations. </w:t>
      </w:r>
      <w:r w:rsidR="003634DB" w:rsidRPr="003634DB">
        <w:rPr>
          <w:rFonts w:ascii="Times New Roman" w:eastAsia="Times New Roman" w:hAnsi="Times New Roman" w:cs="Times New Roman"/>
          <w:sz w:val="18"/>
          <w:szCs w:val="18"/>
          <w:lang w:val="yo-NG"/>
        </w:rPr>
        <w:t>In this case, the R square shows a coefficient determination of about 0.</w:t>
      </w:r>
      <w:r w:rsidR="003634DB" w:rsidRPr="003634DB">
        <w:rPr>
          <w:rFonts w:ascii="Times New Roman" w:eastAsia="Times New Roman" w:hAnsi="Times New Roman" w:cs="Times New Roman"/>
          <w:sz w:val="18"/>
          <w:szCs w:val="18"/>
        </w:rPr>
        <w:t>248</w:t>
      </w:r>
      <w:r w:rsidR="003634DB" w:rsidRPr="003634DB">
        <w:rPr>
          <w:rFonts w:ascii="Times New Roman" w:eastAsia="Times New Roman" w:hAnsi="Times New Roman" w:cs="Times New Roman"/>
          <w:sz w:val="18"/>
          <w:szCs w:val="18"/>
          <w:lang w:val="yo-NG"/>
        </w:rPr>
        <w:t xml:space="preserve"> if expressed by a percentage will be 24.8%. This infers that a 24.8% variation of </w:t>
      </w:r>
      <w:r w:rsidR="003634DB" w:rsidRPr="00A47FE6">
        <w:rPr>
          <w:rFonts w:ascii="Times New Roman" w:eastAsia="Calibri" w:hAnsi="Times New Roman" w:cs="Times New Roman"/>
          <w:i/>
          <w:sz w:val="18"/>
          <w:szCs w:val="18"/>
        </w:rPr>
        <w:t>#</w:t>
      </w:r>
      <w:proofErr w:type="spellStart"/>
      <w:r w:rsidR="003634DB" w:rsidRPr="00A47FE6">
        <w:rPr>
          <w:rFonts w:ascii="Times New Roman" w:eastAsia="Calibri" w:hAnsi="Times New Roman" w:cs="Times New Roman"/>
          <w:i/>
          <w:sz w:val="18"/>
          <w:szCs w:val="18"/>
        </w:rPr>
        <w:t>EndSARS</w:t>
      </w:r>
      <w:proofErr w:type="spellEnd"/>
      <w:r w:rsidR="003634DB" w:rsidRPr="003634DB">
        <w:rPr>
          <w:rFonts w:ascii="Times New Roman" w:eastAsia="Calibri" w:hAnsi="Times New Roman" w:cs="Times New Roman"/>
          <w:sz w:val="18"/>
          <w:szCs w:val="18"/>
        </w:rPr>
        <w:t xml:space="preserve"> protest</w:t>
      </w:r>
      <w:r w:rsidR="003634DB" w:rsidRPr="003634DB">
        <w:rPr>
          <w:rFonts w:ascii="Times New Roman" w:eastAsia="Times New Roman" w:hAnsi="Times New Roman" w:cs="Times New Roman"/>
          <w:sz w:val="18"/>
          <w:szCs w:val="18"/>
        </w:rPr>
        <w:t xml:space="preserve"> </w:t>
      </w:r>
      <w:r w:rsidR="003634DB" w:rsidRPr="003634DB">
        <w:rPr>
          <w:rFonts w:ascii="Times New Roman" w:eastAsia="Times New Roman" w:hAnsi="Times New Roman" w:cs="Times New Roman"/>
          <w:sz w:val="18"/>
          <w:szCs w:val="18"/>
          <w:lang w:val="yo-NG"/>
        </w:rPr>
        <w:t xml:space="preserve">is predicted by the measures of </w:t>
      </w:r>
      <w:r w:rsidR="003634DB" w:rsidRPr="003634DB">
        <w:rPr>
          <w:rFonts w:ascii="Times New Roman" w:eastAsia="Times New Roman" w:hAnsi="Times New Roman" w:cs="Times New Roman"/>
          <w:sz w:val="18"/>
          <w:szCs w:val="18"/>
        </w:rPr>
        <w:t xml:space="preserve">human rights violations. </w:t>
      </w:r>
      <w:r w:rsidR="003634DB" w:rsidRPr="003634DB">
        <w:rPr>
          <w:rFonts w:ascii="Times New Roman" w:eastAsia="Calibri" w:hAnsi="Times New Roman" w:cs="Times New Roman"/>
          <w:sz w:val="18"/>
          <w:szCs w:val="18"/>
          <w:lang w:val="yo-NG"/>
        </w:rPr>
        <w:t xml:space="preserve">The findings are </w:t>
      </w:r>
      <w:r w:rsidR="003634DB" w:rsidRPr="003634DB">
        <w:rPr>
          <w:rFonts w:ascii="Times New Roman" w:eastAsia="Calibri" w:hAnsi="Times New Roman" w:cs="Times New Roman"/>
          <w:sz w:val="18"/>
          <w:szCs w:val="18"/>
        </w:rPr>
        <w:t xml:space="preserve">further </w:t>
      </w:r>
      <w:r w:rsidR="003634DB" w:rsidRPr="003634DB">
        <w:rPr>
          <w:rFonts w:ascii="Times New Roman" w:eastAsia="Calibri" w:hAnsi="Times New Roman" w:cs="Times New Roman"/>
          <w:sz w:val="18"/>
          <w:szCs w:val="18"/>
          <w:lang w:val="yo-NG"/>
        </w:rPr>
        <w:t>supported by Analysis of Variance ANOVA (F test) results that the model or none of the parameters was equal to Zero.</w:t>
      </w:r>
    </w:p>
    <w:p w14:paraId="45CA1091" w14:textId="5CE7A4DA" w:rsidR="003634DB" w:rsidRPr="003634DB" w:rsidRDefault="0026593C" w:rsidP="0026593C">
      <w:pPr>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Table 8: </w:t>
      </w:r>
      <w:r w:rsidR="003634DB" w:rsidRPr="003634DB">
        <w:rPr>
          <w:rFonts w:ascii="Times New Roman" w:eastAsia="Calibri" w:hAnsi="Times New Roman" w:cs="Times New Roman"/>
          <w:b/>
          <w:sz w:val="18"/>
          <w:szCs w:val="18"/>
        </w:rPr>
        <w:t>Regression</w:t>
      </w:r>
      <w:r>
        <w:rPr>
          <w:rFonts w:ascii="Times New Roman" w:eastAsia="Calibri" w:hAnsi="Times New Roman" w:cs="Times New Roman"/>
          <w:b/>
          <w:sz w:val="18"/>
          <w:szCs w:val="18"/>
        </w:rPr>
        <w:t xml:space="preserve"> Analysis</w:t>
      </w:r>
    </w:p>
    <w:tbl>
      <w:tblPr>
        <w:tblStyle w:val="PlainTable21"/>
        <w:tblW w:w="5230" w:type="dxa"/>
        <w:tblLook w:val="04A0" w:firstRow="1" w:lastRow="0" w:firstColumn="1" w:lastColumn="0" w:noHBand="0" w:noVBand="1"/>
      </w:tblPr>
      <w:tblGrid>
        <w:gridCol w:w="776"/>
        <w:gridCol w:w="1034"/>
        <w:gridCol w:w="776"/>
        <w:gridCol w:w="1207"/>
        <w:gridCol w:w="1437"/>
      </w:tblGrid>
      <w:tr w:rsidR="003634DB" w:rsidRPr="003634DB" w14:paraId="7F560DB2" w14:textId="77777777" w:rsidTr="003634DB">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230" w:type="dxa"/>
            <w:gridSpan w:val="5"/>
            <w:hideMark/>
          </w:tcPr>
          <w:p w14:paraId="73EA51EE" w14:textId="77777777" w:rsidR="003634DB" w:rsidRPr="003634DB" w:rsidRDefault="003634DB" w:rsidP="003634DB">
            <w:pPr>
              <w:jc w:val="both"/>
              <w:rPr>
                <w:rFonts w:ascii="Times New Roman" w:eastAsia="Times New Roman" w:hAnsi="Times New Roman"/>
                <w:color w:val="010205"/>
                <w:sz w:val="18"/>
                <w:szCs w:val="18"/>
              </w:rPr>
            </w:pPr>
            <w:r w:rsidRPr="003634DB">
              <w:rPr>
                <w:rFonts w:ascii="Times New Roman" w:eastAsia="Times New Roman" w:hAnsi="Times New Roman"/>
                <w:color w:val="010205"/>
                <w:sz w:val="18"/>
                <w:szCs w:val="18"/>
              </w:rPr>
              <w:t>Model Summary</w:t>
            </w:r>
          </w:p>
        </w:tc>
      </w:tr>
      <w:tr w:rsidR="003634DB" w:rsidRPr="003634DB" w14:paraId="776D007C" w14:textId="77777777" w:rsidTr="003634D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76" w:type="dxa"/>
            <w:hideMark/>
          </w:tcPr>
          <w:p w14:paraId="235857C8"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Model</w:t>
            </w:r>
          </w:p>
        </w:tc>
        <w:tc>
          <w:tcPr>
            <w:tcW w:w="1034" w:type="dxa"/>
            <w:hideMark/>
          </w:tcPr>
          <w:p w14:paraId="0F2C5FB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R</w:t>
            </w:r>
          </w:p>
        </w:tc>
        <w:tc>
          <w:tcPr>
            <w:tcW w:w="776" w:type="dxa"/>
            <w:hideMark/>
          </w:tcPr>
          <w:p w14:paraId="34608A9B"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R Square</w:t>
            </w:r>
          </w:p>
        </w:tc>
        <w:tc>
          <w:tcPr>
            <w:tcW w:w="1207" w:type="dxa"/>
            <w:hideMark/>
          </w:tcPr>
          <w:p w14:paraId="76B22CB4"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Adjusted R Square</w:t>
            </w:r>
          </w:p>
        </w:tc>
        <w:tc>
          <w:tcPr>
            <w:tcW w:w="1435" w:type="dxa"/>
            <w:hideMark/>
          </w:tcPr>
          <w:p w14:paraId="2C69F1C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Std. Error of the Estimate</w:t>
            </w:r>
          </w:p>
        </w:tc>
      </w:tr>
      <w:tr w:rsidR="003634DB" w:rsidRPr="003634DB" w14:paraId="6E905667" w14:textId="77777777" w:rsidTr="003634DB">
        <w:trPr>
          <w:trHeight w:val="241"/>
        </w:trPr>
        <w:tc>
          <w:tcPr>
            <w:cnfStyle w:val="001000000000" w:firstRow="0" w:lastRow="0" w:firstColumn="1" w:lastColumn="0" w:oddVBand="0" w:evenVBand="0" w:oddHBand="0" w:evenHBand="0" w:firstRowFirstColumn="0" w:firstRowLastColumn="0" w:lastRowFirstColumn="0" w:lastRowLastColumn="0"/>
            <w:tcW w:w="776" w:type="dxa"/>
            <w:noWrap/>
            <w:hideMark/>
          </w:tcPr>
          <w:p w14:paraId="2BB880CC"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1</w:t>
            </w:r>
          </w:p>
        </w:tc>
        <w:tc>
          <w:tcPr>
            <w:tcW w:w="1034" w:type="dxa"/>
            <w:noWrap/>
            <w:hideMark/>
          </w:tcPr>
          <w:p w14:paraId="6031CD60"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.498</w:t>
            </w:r>
            <w:r w:rsidRPr="003634DB">
              <w:rPr>
                <w:rFonts w:ascii="Times New Roman" w:eastAsia="Times New Roman" w:hAnsi="Times New Roman"/>
                <w:sz w:val="18"/>
                <w:szCs w:val="18"/>
                <w:vertAlign w:val="superscript"/>
              </w:rPr>
              <w:t>a</w:t>
            </w:r>
          </w:p>
        </w:tc>
        <w:tc>
          <w:tcPr>
            <w:tcW w:w="776" w:type="dxa"/>
            <w:noWrap/>
            <w:hideMark/>
          </w:tcPr>
          <w:p w14:paraId="71A0CFB6"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0.248</w:t>
            </w:r>
          </w:p>
        </w:tc>
        <w:tc>
          <w:tcPr>
            <w:tcW w:w="1207" w:type="dxa"/>
            <w:noWrap/>
            <w:hideMark/>
          </w:tcPr>
          <w:p w14:paraId="414D7247"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0.245</w:t>
            </w:r>
          </w:p>
        </w:tc>
        <w:tc>
          <w:tcPr>
            <w:tcW w:w="1435" w:type="dxa"/>
            <w:noWrap/>
            <w:hideMark/>
          </w:tcPr>
          <w:p w14:paraId="5325DCB1"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0.39288</w:t>
            </w:r>
          </w:p>
        </w:tc>
      </w:tr>
      <w:tr w:rsidR="003634DB" w:rsidRPr="003634DB" w14:paraId="33E1943C" w14:textId="77777777" w:rsidTr="003634D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230" w:type="dxa"/>
            <w:gridSpan w:val="5"/>
            <w:hideMark/>
          </w:tcPr>
          <w:p w14:paraId="324FA109"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a. Predictors: (Constant), Human right</w:t>
            </w:r>
          </w:p>
        </w:tc>
      </w:tr>
    </w:tbl>
    <w:p w14:paraId="7000A3F3" w14:textId="77777777" w:rsidR="003634DB" w:rsidRPr="003634DB" w:rsidRDefault="003634DB" w:rsidP="003634DB">
      <w:pPr>
        <w:spacing w:after="160"/>
        <w:jc w:val="both"/>
        <w:rPr>
          <w:rFonts w:ascii="Times New Roman" w:eastAsia="Calibri" w:hAnsi="Times New Roman" w:cs="Times New Roman"/>
          <w:sz w:val="2"/>
          <w:szCs w:val="18"/>
        </w:rPr>
      </w:pPr>
    </w:p>
    <w:p w14:paraId="639E9F88" w14:textId="77777777" w:rsidR="003634DB" w:rsidRPr="003634DB" w:rsidRDefault="003634DB" w:rsidP="003634DB">
      <w:pPr>
        <w:tabs>
          <w:tab w:val="left" w:pos="1620"/>
        </w:tabs>
        <w:spacing w:after="16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 xml:space="preserve">The analysis of variance (ANOVA) is presented in Table 2. </w:t>
      </w:r>
      <w:proofErr w:type="gramStart"/>
      <w:r w:rsidRPr="003634DB">
        <w:rPr>
          <w:rFonts w:ascii="Times New Roman" w:eastAsia="Calibri" w:hAnsi="Times New Roman" w:cs="Times New Roman"/>
          <w:sz w:val="18"/>
          <w:szCs w:val="18"/>
        </w:rPr>
        <w:t>The that</w:t>
      </w:r>
      <w:proofErr w:type="gramEnd"/>
      <w:r w:rsidRPr="003634DB">
        <w:rPr>
          <w:rFonts w:ascii="Times New Roman" w:eastAsia="Calibri" w:hAnsi="Times New Roman" w:cs="Times New Roman"/>
          <w:sz w:val="18"/>
          <w:szCs w:val="18"/>
        </w:rPr>
        <w:t xml:space="preserve"> the p-value (0.00) is significant at 5% probability value. The F value is 98.745 at .000 significance level. The implication is that </w:t>
      </w:r>
      <w:r w:rsidRPr="003634DB">
        <w:rPr>
          <w:rFonts w:ascii="Times New Roman" w:eastAsia="Times New Roman" w:hAnsi="Times New Roman" w:cs="Times New Roman"/>
          <w:sz w:val="18"/>
          <w:szCs w:val="18"/>
        </w:rPr>
        <w:t>human rights violations</w:t>
      </w:r>
      <w:r w:rsidRPr="003634DB">
        <w:rPr>
          <w:rFonts w:ascii="Times New Roman" w:eastAsia="Calibri" w:hAnsi="Times New Roman" w:cs="Times New Roman"/>
          <w:sz w:val="18"/>
          <w:szCs w:val="18"/>
        </w:rPr>
        <w:t xml:space="preserve"> have a significant effect on the </w:t>
      </w:r>
      <w:r w:rsidRPr="00A47FE6">
        <w:rPr>
          <w:rFonts w:ascii="Times New Roman" w:eastAsia="Calibri" w:hAnsi="Times New Roman" w:cs="Times New Roman"/>
          <w:i/>
          <w:sz w:val="18"/>
          <w:szCs w:val="18"/>
        </w:rPr>
        <w:t>#</w:t>
      </w:r>
      <w:proofErr w:type="spellStart"/>
      <w:r w:rsidRPr="00A47FE6">
        <w:rPr>
          <w:rFonts w:ascii="Times New Roman" w:eastAsia="Calibri" w:hAnsi="Times New Roman" w:cs="Times New Roman"/>
          <w:i/>
          <w:sz w:val="18"/>
          <w:szCs w:val="18"/>
        </w:rPr>
        <w:t>EndSARS</w:t>
      </w:r>
      <w:proofErr w:type="spellEnd"/>
      <w:r w:rsidRPr="003634DB">
        <w:rPr>
          <w:rFonts w:ascii="Times New Roman" w:eastAsia="Calibri" w:hAnsi="Times New Roman" w:cs="Times New Roman"/>
          <w:sz w:val="18"/>
          <w:szCs w:val="18"/>
        </w:rPr>
        <w:t xml:space="preserve"> protest</w:t>
      </w:r>
      <w:r w:rsidRPr="003634DB">
        <w:rPr>
          <w:rFonts w:ascii="Times New Roman" w:eastAsia="Times New Roman" w:hAnsi="Times New Roman" w:cs="Times New Roman"/>
          <w:sz w:val="18"/>
          <w:szCs w:val="18"/>
        </w:rPr>
        <w:t>.</w:t>
      </w:r>
    </w:p>
    <w:tbl>
      <w:tblPr>
        <w:tblStyle w:val="PlainTable21"/>
        <w:tblW w:w="5184" w:type="dxa"/>
        <w:tblLook w:val="04A0" w:firstRow="1" w:lastRow="0" w:firstColumn="1" w:lastColumn="0" w:noHBand="0" w:noVBand="1"/>
      </w:tblPr>
      <w:tblGrid>
        <w:gridCol w:w="350"/>
        <w:gridCol w:w="1085"/>
        <w:gridCol w:w="928"/>
        <w:gridCol w:w="709"/>
        <w:gridCol w:w="807"/>
        <w:gridCol w:w="711"/>
        <w:gridCol w:w="594"/>
      </w:tblGrid>
      <w:tr w:rsidR="003634DB" w:rsidRPr="003634DB" w14:paraId="593A4429" w14:textId="77777777" w:rsidTr="003634D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4" w:type="dxa"/>
            <w:gridSpan w:val="7"/>
            <w:hideMark/>
          </w:tcPr>
          <w:p w14:paraId="575B00CB" w14:textId="77777777" w:rsidR="003634DB" w:rsidRPr="003634DB" w:rsidRDefault="003634DB" w:rsidP="003634DB">
            <w:pPr>
              <w:jc w:val="both"/>
              <w:rPr>
                <w:rFonts w:ascii="Times New Roman" w:eastAsia="Times New Roman" w:hAnsi="Times New Roman"/>
                <w:color w:val="010205"/>
                <w:sz w:val="18"/>
                <w:szCs w:val="18"/>
              </w:rPr>
            </w:pPr>
            <w:r w:rsidRPr="003634DB">
              <w:rPr>
                <w:rFonts w:ascii="Times New Roman" w:eastAsia="Times New Roman" w:hAnsi="Times New Roman"/>
                <w:color w:val="000000"/>
                <w:sz w:val="18"/>
                <w:szCs w:val="18"/>
              </w:rPr>
              <w:t>ANOVA</w:t>
            </w:r>
          </w:p>
        </w:tc>
      </w:tr>
      <w:tr w:rsidR="003634DB" w:rsidRPr="003634DB" w14:paraId="660A370A" w14:textId="77777777" w:rsidTr="003634D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30" w:type="dxa"/>
            <w:gridSpan w:val="2"/>
            <w:hideMark/>
          </w:tcPr>
          <w:p w14:paraId="2B55BF9F"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Model</w:t>
            </w:r>
          </w:p>
        </w:tc>
        <w:tc>
          <w:tcPr>
            <w:tcW w:w="928" w:type="dxa"/>
            <w:hideMark/>
          </w:tcPr>
          <w:p w14:paraId="13A511BA"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Sum of Squares</w:t>
            </w:r>
          </w:p>
        </w:tc>
        <w:tc>
          <w:tcPr>
            <w:tcW w:w="709" w:type="dxa"/>
            <w:hideMark/>
          </w:tcPr>
          <w:p w14:paraId="3EA5D3AD"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roofErr w:type="spellStart"/>
            <w:r w:rsidRPr="003634DB">
              <w:rPr>
                <w:rFonts w:ascii="Times New Roman" w:eastAsia="Times New Roman" w:hAnsi="Times New Roman"/>
                <w:sz w:val="18"/>
                <w:szCs w:val="18"/>
              </w:rPr>
              <w:t>df</w:t>
            </w:r>
            <w:proofErr w:type="spellEnd"/>
          </w:p>
        </w:tc>
        <w:tc>
          <w:tcPr>
            <w:tcW w:w="807" w:type="dxa"/>
            <w:hideMark/>
          </w:tcPr>
          <w:p w14:paraId="7AB67C25"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Mean Square</w:t>
            </w:r>
          </w:p>
        </w:tc>
        <w:tc>
          <w:tcPr>
            <w:tcW w:w="616" w:type="dxa"/>
            <w:hideMark/>
          </w:tcPr>
          <w:p w14:paraId="45C591A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F</w:t>
            </w:r>
          </w:p>
        </w:tc>
        <w:tc>
          <w:tcPr>
            <w:tcW w:w="594" w:type="dxa"/>
            <w:hideMark/>
          </w:tcPr>
          <w:p w14:paraId="47717109"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Sig.</w:t>
            </w:r>
          </w:p>
        </w:tc>
      </w:tr>
      <w:tr w:rsidR="003634DB" w:rsidRPr="003634DB" w14:paraId="7100B8E6" w14:textId="77777777" w:rsidTr="003634DB">
        <w:trPr>
          <w:trHeight w:val="139"/>
        </w:trPr>
        <w:tc>
          <w:tcPr>
            <w:cnfStyle w:val="001000000000" w:firstRow="0" w:lastRow="0" w:firstColumn="1" w:lastColumn="0" w:oddVBand="0" w:evenVBand="0" w:oddHBand="0" w:evenHBand="0" w:firstRowFirstColumn="0" w:firstRowLastColumn="0" w:lastRowFirstColumn="0" w:lastRowLastColumn="0"/>
            <w:tcW w:w="350" w:type="dxa"/>
            <w:vMerge w:val="restart"/>
            <w:noWrap/>
            <w:hideMark/>
          </w:tcPr>
          <w:p w14:paraId="30EE737E" w14:textId="77777777" w:rsidR="003634DB" w:rsidRPr="003634DB" w:rsidRDefault="003634DB" w:rsidP="003634DB">
            <w:pPr>
              <w:jc w:val="both"/>
              <w:rPr>
                <w:rFonts w:ascii="Times New Roman" w:eastAsia="Times New Roman" w:hAnsi="Times New Roman"/>
                <w:color w:val="264A60"/>
                <w:sz w:val="18"/>
                <w:szCs w:val="18"/>
              </w:rPr>
            </w:pPr>
            <w:r w:rsidRPr="003634DB">
              <w:rPr>
                <w:rFonts w:ascii="Times New Roman" w:eastAsia="Times New Roman" w:hAnsi="Times New Roman"/>
                <w:color w:val="264A60"/>
                <w:sz w:val="18"/>
                <w:szCs w:val="18"/>
              </w:rPr>
              <w:lastRenderedPageBreak/>
              <w:t>1</w:t>
            </w:r>
          </w:p>
        </w:tc>
        <w:tc>
          <w:tcPr>
            <w:tcW w:w="1180" w:type="dxa"/>
            <w:hideMark/>
          </w:tcPr>
          <w:p w14:paraId="46D18216"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Regression</w:t>
            </w:r>
          </w:p>
        </w:tc>
        <w:tc>
          <w:tcPr>
            <w:tcW w:w="928" w:type="dxa"/>
            <w:noWrap/>
            <w:hideMark/>
          </w:tcPr>
          <w:p w14:paraId="6E78739C"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15.242</w:t>
            </w:r>
          </w:p>
        </w:tc>
        <w:tc>
          <w:tcPr>
            <w:tcW w:w="709" w:type="dxa"/>
            <w:noWrap/>
            <w:hideMark/>
          </w:tcPr>
          <w:p w14:paraId="1DF81DE9"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w:t>
            </w:r>
          </w:p>
        </w:tc>
        <w:tc>
          <w:tcPr>
            <w:tcW w:w="807" w:type="dxa"/>
            <w:noWrap/>
            <w:hideMark/>
          </w:tcPr>
          <w:p w14:paraId="52A03F65"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15.242</w:t>
            </w:r>
          </w:p>
        </w:tc>
        <w:tc>
          <w:tcPr>
            <w:tcW w:w="616" w:type="dxa"/>
            <w:noWrap/>
            <w:hideMark/>
          </w:tcPr>
          <w:p w14:paraId="68ACF808"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98.745</w:t>
            </w:r>
          </w:p>
        </w:tc>
        <w:tc>
          <w:tcPr>
            <w:tcW w:w="594" w:type="dxa"/>
            <w:noWrap/>
            <w:hideMark/>
          </w:tcPr>
          <w:p w14:paraId="4EB42BCA"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w:t>
            </w:r>
            <w:r w:rsidRPr="003634DB">
              <w:rPr>
                <w:rFonts w:ascii="Times New Roman" w:eastAsia="Times New Roman" w:hAnsi="Times New Roman"/>
                <w:sz w:val="18"/>
                <w:szCs w:val="18"/>
                <w:vertAlign w:val="superscript"/>
              </w:rPr>
              <w:t>b</w:t>
            </w:r>
          </w:p>
        </w:tc>
      </w:tr>
      <w:tr w:rsidR="003634DB" w:rsidRPr="003634DB" w14:paraId="6596FB27" w14:textId="77777777" w:rsidTr="003634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50" w:type="dxa"/>
            <w:vMerge/>
            <w:hideMark/>
          </w:tcPr>
          <w:p w14:paraId="43C24B90" w14:textId="77777777" w:rsidR="003634DB" w:rsidRPr="003634DB" w:rsidRDefault="003634DB" w:rsidP="003634DB">
            <w:pPr>
              <w:jc w:val="both"/>
              <w:rPr>
                <w:rFonts w:ascii="Times New Roman" w:eastAsia="Times New Roman" w:hAnsi="Times New Roman"/>
                <w:color w:val="264A60"/>
                <w:sz w:val="18"/>
                <w:szCs w:val="18"/>
              </w:rPr>
            </w:pPr>
          </w:p>
        </w:tc>
        <w:tc>
          <w:tcPr>
            <w:tcW w:w="1180" w:type="dxa"/>
            <w:hideMark/>
          </w:tcPr>
          <w:p w14:paraId="0FD99E78"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Residual</w:t>
            </w:r>
          </w:p>
        </w:tc>
        <w:tc>
          <w:tcPr>
            <w:tcW w:w="928" w:type="dxa"/>
            <w:noWrap/>
            <w:hideMark/>
          </w:tcPr>
          <w:p w14:paraId="2AA11C30"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46.306</w:t>
            </w:r>
          </w:p>
        </w:tc>
        <w:tc>
          <w:tcPr>
            <w:tcW w:w="709" w:type="dxa"/>
            <w:noWrap/>
            <w:hideMark/>
          </w:tcPr>
          <w:p w14:paraId="01C338EE"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300</w:t>
            </w:r>
          </w:p>
        </w:tc>
        <w:tc>
          <w:tcPr>
            <w:tcW w:w="807" w:type="dxa"/>
            <w:noWrap/>
            <w:hideMark/>
          </w:tcPr>
          <w:p w14:paraId="396BAD9F"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0.154</w:t>
            </w:r>
          </w:p>
        </w:tc>
        <w:tc>
          <w:tcPr>
            <w:tcW w:w="616" w:type="dxa"/>
            <w:hideMark/>
          </w:tcPr>
          <w:p w14:paraId="72F07837"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594" w:type="dxa"/>
            <w:hideMark/>
          </w:tcPr>
          <w:p w14:paraId="0E40C374"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r>
      <w:tr w:rsidR="003634DB" w:rsidRPr="003634DB" w14:paraId="50CAA3A5" w14:textId="77777777" w:rsidTr="003634DB">
        <w:trPr>
          <w:trHeight w:val="307"/>
        </w:trPr>
        <w:tc>
          <w:tcPr>
            <w:cnfStyle w:val="001000000000" w:firstRow="0" w:lastRow="0" w:firstColumn="1" w:lastColumn="0" w:oddVBand="0" w:evenVBand="0" w:oddHBand="0" w:evenHBand="0" w:firstRowFirstColumn="0" w:firstRowLastColumn="0" w:lastRowFirstColumn="0" w:lastRowLastColumn="0"/>
            <w:tcW w:w="350" w:type="dxa"/>
            <w:vMerge/>
            <w:hideMark/>
          </w:tcPr>
          <w:p w14:paraId="6C2DE1FB" w14:textId="77777777" w:rsidR="003634DB" w:rsidRPr="003634DB" w:rsidRDefault="003634DB" w:rsidP="003634DB">
            <w:pPr>
              <w:jc w:val="both"/>
              <w:rPr>
                <w:rFonts w:ascii="Times New Roman" w:eastAsia="Times New Roman" w:hAnsi="Times New Roman"/>
                <w:color w:val="264A60"/>
                <w:sz w:val="18"/>
                <w:szCs w:val="18"/>
              </w:rPr>
            </w:pPr>
          </w:p>
        </w:tc>
        <w:tc>
          <w:tcPr>
            <w:tcW w:w="1180" w:type="dxa"/>
            <w:hideMark/>
          </w:tcPr>
          <w:p w14:paraId="374339B8"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Total</w:t>
            </w:r>
          </w:p>
        </w:tc>
        <w:tc>
          <w:tcPr>
            <w:tcW w:w="928" w:type="dxa"/>
            <w:noWrap/>
            <w:hideMark/>
          </w:tcPr>
          <w:p w14:paraId="290A1219"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61.548</w:t>
            </w:r>
          </w:p>
        </w:tc>
        <w:tc>
          <w:tcPr>
            <w:tcW w:w="709" w:type="dxa"/>
            <w:noWrap/>
            <w:hideMark/>
          </w:tcPr>
          <w:p w14:paraId="02652326"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301</w:t>
            </w:r>
          </w:p>
        </w:tc>
        <w:tc>
          <w:tcPr>
            <w:tcW w:w="807" w:type="dxa"/>
            <w:hideMark/>
          </w:tcPr>
          <w:p w14:paraId="7D022904"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616" w:type="dxa"/>
            <w:hideMark/>
          </w:tcPr>
          <w:p w14:paraId="56EC71D8"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594" w:type="dxa"/>
            <w:hideMark/>
          </w:tcPr>
          <w:p w14:paraId="47D851E5"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r>
      <w:tr w:rsidR="003634DB" w:rsidRPr="003634DB" w14:paraId="31BDF036" w14:textId="77777777" w:rsidTr="003634D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184" w:type="dxa"/>
            <w:gridSpan w:val="7"/>
            <w:hideMark/>
          </w:tcPr>
          <w:p w14:paraId="08F4C889" w14:textId="77777777" w:rsidR="003634DB" w:rsidRPr="003634DB" w:rsidRDefault="003634DB" w:rsidP="003634DB">
            <w:pPr>
              <w:jc w:val="both"/>
              <w:rPr>
                <w:rFonts w:ascii="Times New Roman" w:eastAsia="Times New Roman" w:hAnsi="Times New Roman"/>
                <w:color w:val="010205"/>
                <w:sz w:val="18"/>
                <w:szCs w:val="18"/>
              </w:rPr>
            </w:pPr>
            <w:r w:rsidRPr="003634DB">
              <w:rPr>
                <w:rFonts w:ascii="Times New Roman" w:eastAsia="Times New Roman" w:hAnsi="Times New Roman"/>
                <w:color w:val="010205"/>
                <w:sz w:val="18"/>
                <w:szCs w:val="18"/>
              </w:rPr>
              <w:t>a. Dependent Variable: Protest</w:t>
            </w:r>
          </w:p>
        </w:tc>
      </w:tr>
      <w:tr w:rsidR="003634DB" w:rsidRPr="003634DB" w14:paraId="61480B6C" w14:textId="77777777" w:rsidTr="003634DB">
        <w:trPr>
          <w:trHeight w:val="156"/>
        </w:trPr>
        <w:tc>
          <w:tcPr>
            <w:cnfStyle w:val="001000000000" w:firstRow="0" w:lastRow="0" w:firstColumn="1" w:lastColumn="0" w:oddVBand="0" w:evenVBand="0" w:oddHBand="0" w:evenHBand="0" w:firstRowFirstColumn="0" w:firstRowLastColumn="0" w:lastRowFirstColumn="0" w:lastRowLastColumn="0"/>
            <w:tcW w:w="5184" w:type="dxa"/>
            <w:gridSpan w:val="7"/>
            <w:hideMark/>
          </w:tcPr>
          <w:p w14:paraId="5EB5032F" w14:textId="77777777" w:rsidR="003634DB" w:rsidRPr="003634DB" w:rsidRDefault="003634DB" w:rsidP="003634DB">
            <w:pPr>
              <w:jc w:val="both"/>
              <w:rPr>
                <w:rFonts w:ascii="Times New Roman" w:eastAsia="Times New Roman" w:hAnsi="Times New Roman"/>
                <w:color w:val="010205"/>
                <w:sz w:val="18"/>
                <w:szCs w:val="18"/>
              </w:rPr>
            </w:pPr>
            <w:r w:rsidRPr="003634DB">
              <w:rPr>
                <w:rFonts w:ascii="Times New Roman" w:eastAsia="Times New Roman" w:hAnsi="Times New Roman"/>
                <w:color w:val="010205"/>
                <w:sz w:val="18"/>
                <w:szCs w:val="18"/>
              </w:rPr>
              <w:t>b. Predictors: (Constant), Human right</w:t>
            </w:r>
          </w:p>
        </w:tc>
      </w:tr>
    </w:tbl>
    <w:p w14:paraId="23EB16E9"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p>
    <w:p w14:paraId="0CDAB8F9" w14:textId="77777777" w:rsidR="003634DB" w:rsidRPr="003634DB" w:rsidRDefault="003634DB" w:rsidP="003634DB">
      <w:pPr>
        <w:shd w:val="clear" w:color="auto" w:fill="FFFFFF"/>
        <w:jc w:val="both"/>
        <w:rPr>
          <w:rFonts w:ascii="Times New Roman" w:eastAsia="Times New Roman" w:hAnsi="Times New Roman" w:cs="Times New Roman"/>
          <w:b/>
          <w:color w:val="222222"/>
          <w:sz w:val="18"/>
          <w:szCs w:val="18"/>
          <w:lang w:eastAsia="yo-NG"/>
        </w:rPr>
      </w:pPr>
      <w:r w:rsidRPr="003634DB">
        <w:rPr>
          <w:rFonts w:ascii="Times New Roman" w:eastAsia="Times New Roman" w:hAnsi="Times New Roman" w:cs="Times New Roman"/>
          <w:b/>
          <w:color w:val="222222"/>
          <w:sz w:val="18"/>
          <w:szCs w:val="18"/>
          <w:lang w:eastAsia="yo-NG"/>
        </w:rPr>
        <w:t>Decision:</w:t>
      </w:r>
    </w:p>
    <w:p w14:paraId="3DF6D125" w14:textId="77777777" w:rsidR="003634DB" w:rsidRPr="003634DB" w:rsidRDefault="003634DB" w:rsidP="003634DB">
      <w:pPr>
        <w:tabs>
          <w:tab w:val="left" w:pos="1620"/>
        </w:tabs>
        <w:spacing w:after="160"/>
        <w:ind w:right="439"/>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Based on the result of the regression analysis, t</w:t>
      </w:r>
      <w:r w:rsidRPr="003634DB">
        <w:rPr>
          <w:rFonts w:ascii="Times New Roman" w:eastAsia="Calibri" w:hAnsi="Times New Roman" w:cs="Times New Roman"/>
          <w:sz w:val="18"/>
          <w:szCs w:val="18"/>
          <w:lang w:val="yo-NG"/>
        </w:rPr>
        <w:t xml:space="preserve">his study </w:t>
      </w:r>
      <w:r w:rsidRPr="003634DB">
        <w:rPr>
          <w:rFonts w:ascii="Times New Roman" w:eastAsia="Calibri" w:hAnsi="Times New Roman" w:cs="Times New Roman"/>
          <w:sz w:val="18"/>
          <w:szCs w:val="18"/>
        </w:rPr>
        <w:t xml:space="preserve">rejected </w:t>
      </w:r>
      <w:r w:rsidRPr="003634DB">
        <w:rPr>
          <w:rFonts w:ascii="Times New Roman" w:eastAsia="Calibri" w:hAnsi="Times New Roman" w:cs="Times New Roman"/>
          <w:sz w:val="18"/>
          <w:szCs w:val="18"/>
          <w:lang w:val="yo-NG"/>
        </w:rPr>
        <w:t>the null hypothesis (H</w:t>
      </w:r>
      <w:r w:rsidRPr="003634DB">
        <w:rPr>
          <w:rFonts w:ascii="Times New Roman" w:eastAsia="Calibri" w:hAnsi="Times New Roman" w:cs="Times New Roman"/>
          <w:sz w:val="18"/>
          <w:szCs w:val="18"/>
          <w:vertAlign w:val="subscript"/>
          <w:lang w:val="yo-NG"/>
        </w:rPr>
        <w:t>0</w:t>
      </w:r>
      <w:r w:rsidRPr="003634DB">
        <w:rPr>
          <w:rFonts w:ascii="Times New Roman" w:eastAsia="Calibri" w:hAnsi="Times New Roman" w:cs="Times New Roman"/>
          <w:sz w:val="18"/>
          <w:szCs w:val="18"/>
          <w:lang w:val="yo-NG"/>
        </w:rPr>
        <w:t>), while the alternate hypothesis (H</w:t>
      </w:r>
      <w:r w:rsidRPr="003634DB">
        <w:rPr>
          <w:rFonts w:ascii="Times New Roman" w:eastAsia="Calibri" w:hAnsi="Times New Roman" w:cs="Times New Roman"/>
          <w:sz w:val="18"/>
          <w:szCs w:val="18"/>
          <w:vertAlign w:val="subscript"/>
          <w:lang w:val="yo-NG"/>
        </w:rPr>
        <w:t>1</w:t>
      </w:r>
      <w:r w:rsidRPr="003634DB">
        <w:rPr>
          <w:rFonts w:ascii="Times New Roman" w:eastAsia="Calibri" w:hAnsi="Times New Roman" w:cs="Times New Roman"/>
          <w:sz w:val="18"/>
          <w:szCs w:val="18"/>
          <w:lang w:val="yo-NG"/>
        </w:rPr>
        <w:t xml:space="preserve">) </w:t>
      </w:r>
      <w:r w:rsidRPr="003634DB">
        <w:rPr>
          <w:rFonts w:ascii="Times New Roman" w:eastAsia="Calibri" w:hAnsi="Times New Roman" w:cs="Times New Roman"/>
          <w:sz w:val="18"/>
          <w:szCs w:val="18"/>
        </w:rPr>
        <w:t>was accepted. This implies that</w:t>
      </w:r>
      <w:r w:rsidRPr="003634DB">
        <w:rPr>
          <w:rFonts w:ascii="Times New Roman" w:eastAsia="Calibri" w:hAnsi="Times New Roman" w:cs="Times New Roman"/>
          <w:sz w:val="18"/>
          <w:szCs w:val="18"/>
          <w:lang w:val="yo-NG"/>
        </w:rPr>
        <w:t xml:space="preserve"> </w:t>
      </w:r>
      <w:r w:rsidRPr="003634DB">
        <w:rPr>
          <w:rFonts w:ascii="Times New Roman" w:eastAsia="Times New Roman" w:hAnsi="Times New Roman" w:cs="Times New Roman"/>
          <w:color w:val="222222"/>
          <w:sz w:val="18"/>
          <w:szCs w:val="18"/>
          <w:lang w:eastAsia="yo-NG"/>
        </w:rPr>
        <w:t xml:space="preserve">Human rights violations trigger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w:t>
      </w:r>
    </w:p>
    <w:p w14:paraId="40C2441F" w14:textId="77777777" w:rsidR="003634DB" w:rsidRPr="003634DB" w:rsidRDefault="003634DB" w:rsidP="003634DB">
      <w:pPr>
        <w:shd w:val="clear" w:color="auto" w:fill="FFFFFF"/>
        <w:jc w:val="both"/>
        <w:rPr>
          <w:rFonts w:ascii="Times New Roman" w:eastAsia="Times New Roman" w:hAnsi="Times New Roman" w:cs="Times New Roman"/>
          <w:b/>
          <w:color w:val="222222"/>
          <w:sz w:val="18"/>
          <w:szCs w:val="18"/>
          <w:lang w:eastAsia="yo-NG"/>
        </w:rPr>
      </w:pPr>
    </w:p>
    <w:p w14:paraId="77BC1E45" w14:textId="77777777" w:rsidR="003634DB" w:rsidRPr="003634DB" w:rsidRDefault="003634DB" w:rsidP="003634DB">
      <w:pPr>
        <w:shd w:val="clear" w:color="auto" w:fill="FFFFFF"/>
        <w:jc w:val="both"/>
        <w:rPr>
          <w:rFonts w:ascii="Times New Roman" w:eastAsia="Times New Roman" w:hAnsi="Times New Roman" w:cs="Times New Roman"/>
          <w:b/>
          <w:color w:val="222222"/>
          <w:sz w:val="18"/>
          <w:szCs w:val="18"/>
          <w:lang w:eastAsia="yo-NG"/>
        </w:rPr>
      </w:pPr>
      <w:r w:rsidRPr="003634DB">
        <w:rPr>
          <w:rFonts w:ascii="Times New Roman" w:eastAsia="Times New Roman" w:hAnsi="Times New Roman" w:cs="Times New Roman"/>
          <w:b/>
          <w:color w:val="222222"/>
          <w:sz w:val="18"/>
          <w:szCs w:val="18"/>
          <w:lang w:eastAsia="yo-NG"/>
        </w:rPr>
        <w:t>Hypothesis Two</w:t>
      </w:r>
    </w:p>
    <w:p w14:paraId="06E22213" w14:textId="77777777" w:rsidR="003634DB" w:rsidRPr="003634DB" w:rsidRDefault="003634DB" w:rsidP="003634DB">
      <w:pPr>
        <w:shd w:val="clear" w:color="auto" w:fill="FFFFFF"/>
        <w:ind w:right="349"/>
        <w:jc w:val="both"/>
        <w:rPr>
          <w:rFonts w:ascii="Times New Roman" w:eastAsia="Times New Roman" w:hAnsi="Times New Roman" w:cs="Times New Roman"/>
          <w:color w:val="222222"/>
          <w:sz w:val="18"/>
          <w:szCs w:val="18"/>
          <w:lang w:eastAsia="yo-NG"/>
        </w:rPr>
      </w:pPr>
      <w:r w:rsidRPr="003634DB">
        <w:rPr>
          <w:rFonts w:ascii="Times New Roman" w:eastAsia="Times New Roman" w:hAnsi="Times New Roman" w:cs="Times New Roman"/>
          <w:color w:val="222222"/>
          <w:sz w:val="18"/>
          <w:szCs w:val="18"/>
          <w:lang w:eastAsia="yo-NG"/>
        </w:rPr>
        <w:t>H</w:t>
      </w:r>
      <w:r w:rsidRPr="003634DB">
        <w:rPr>
          <w:rFonts w:ascii="Times New Roman" w:eastAsia="Times New Roman" w:hAnsi="Times New Roman" w:cs="Times New Roman"/>
          <w:color w:val="222222"/>
          <w:sz w:val="18"/>
          <w:szCs w:val="18"/>
          <w:vertAlign w:val="subscript"/>
          <w:lang w:eastAsia="yo-NG"/>
        </w:rPr>
        <w:t>0</w:t>
      </w:r>
      <w:r w:rsidRPr="003634DB">
        <w:rPr>
          <w:rFonts w:ascii="Times New Roman" w:eastAsia="Times New Roman" w:hAnsi="Times New Roman" w:cs="Times New Roman"/>
          <w:color w:val="222222"/>
          <w:sz w:val="18"/>
          <w:szCs w:val="18"/>
          <w:lang w:eastAsia="yo-NG"/>
        </w:rPr>
        <w:t xml:space="preserve">: 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was not responsible for its transformation from peaceful to violent one.</w:t>
      </w:r>
    </w:p>
    <w:p w14:paraId="2C41E0AF" w14:textId="77777777" w:rsidR="003634DB" w:rsidRPr="003634DB" w:rsidRDefault="003634DB" w:rsidP="003634DB">
      <w:pPr>
        <w:shd w:val="clear" w:color="auto" w:fill="FFFFFF"/>
        <w:ind w:right="349"/>
        <w:jc w:val="both"/>
        <w:rPr>
          <w:rFonts w:ascii="Times New Roman" w:eastAsia="Times New Roman" w:hAnsi="Times New Roman" w:cs="Times New Roman"/>
          <w:color w:val="222222"/>
          <w:sz w:val="18"/>
          <w:szCs w:val="18"/>
          <w:lang w:eastAsia="yo-NG"/>
        </w:rPr>
      </w:pPr>
      <w:r w:rsidRPr="003634DB">
        <w:rPr>
          <w:rFonts w:ascii="Times New Roman" w:eastAsia="Times New Roman" w:hAnsi="Times New Roman" w:cs="Times New Roman"/>
          <w:color w:val="222222"/>
          <w:sz w:val="18"/>
          <w:szCs w:val="18"/>
          <w:lang w:eastAsia="yo-NG"/>
        </w:rPr>
        <w:t>H</w:t>
      </w:r>
      <w:r w:rsidRPr="003634DB">
        <w:rPr>
          <w:rFonts w:ascii="Times New Roman" w:eastAsia="Times New Roman" w:hAnsi="Times New Roman" w:cs="Times New Roman"/>
          <w:color w:val="222222"/>
          <w:sz w:val="18"/>
          <w:szCs w:val="18"/>
          <w:vertAlign w:val="subscript"/>
          <w:lang w:eastAsia="yo-NG"/>
        </w:rPr>
        <w:t>1</w:t>
      </w:r>
      <w:r w:rsidRPr="003634DB">
        <w:rPr>
          <w:rFonts w:ascii="Times New Roman" w:eastAsia="Times New Roman" w:hAnsi="Times New Roman" w:cs="Times New Roman"/>
          <w:color w:val="222222"/>
          <w:sz w:val="18"/>
          <w:szCs w:val="18"/>
          <w:lang w:eastAsia="yo-NG"/>
        </w:rPr>
        <w:t xml:space="preserve">: 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was responsible for its transformation from peaceful to violent one.</w:t>
      </w:r>
    </w:p>
    <w:p w14:paraId="765572BC"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p>
    <w:p w14:paraId="471F9C58" w14:textId="7E24BDB8" w:rsidR="003634DB" w:rsidRPr="003634DB" w:rsidRDefault="003634DB" w:rsidP="003634DB">
      <w:pPr>
        <w:spacing w:after="160"/>
        <w:ind w:right="47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In Table</w:t>
      </w:r>
      <w:r w:rsidR="0026593C">
        <w:rPr>
          <w:rFonts w:ascii="Times New Roman" w:eastAsia="Calibri" w:hAnsi="Times New Roman" w:cs="Times New Roman"/>
          <w:sz w:val="18"/>
          <w:szCs w:val="18"/>
        </w:rPr>
        <w:t xml:space="preserve"> 9</w:t>
      </w:r>
      <w:r w:rsidRPr="003634DB">
        <w:rPr>
          <w:rFonts w:ascii="Times New Roman" w:eastAsia="Calibri" w:hAnsi="Times New Roman" w:cs="Times New Roman"/>
          <w:sz w:val="18"/>
          <w:szCs w:val="18"/>
        </w:rPr>
        <w:t>, t</w:t>
      </w:r>
      <w:r w:rsidRPr="003634DB">
        <w:rPr>
          <w:rFonts w:ascii="Times New Roman" w:eastAsia="Calibri" w:hAnsi="Times New Roman" w:cs="Times New Roman"/>
          <w:sz w:val="18"/>
          <w:szCs w:val="18"/>
          <w:lang w:val="yo-NG"/>
        </w:rPr>
        <w:t xml:space="preserve">he coefficient </w:t>
      </w:r>
      <w:r w:rsidRPr="003634DB">
        <w:rPr>
          <w:rFonts w:ascii="Times New Roman" w:eastAsia="Calibri" w:hAnsi="Times New Roman" w:cs="Times New Roman"/>
          <w:sz w:val="18"/>
          <w:szCs w:val="18"/>
        </w:rPr>
        <w:t>result</w:t>
      </w:r>
      <w:r w:rsidRPr="003634DB">
        <w:rPr>
          <w:rFonts w:ascii="Times New Roman" w:eastAsia="Calibri" w:hAnsi="Times New Roman" w:cs="Times New Roman"/>
          <w:sz w:val="18"/>
          <w:szCs w:val="18"/>
          <w:lang w:val="yo-NG"/>
        </w:rPr>
        <w:t xml:space="preserve"> </w:t>
      </w:r>
      <w:r w:rsidRPr="003634DB">
        <w:rPr>
          <w:rFonts w:ascii="Times New Roman" w:eastAsia="Calibri" w:hAnsi="Times New Roman" w:cs="Times New Roman"/>
          <w:sz w:val="18"/>
          <w:szCs w:val="18"/>
        </w:rPr>
        <w:t>shows</w:t>
      </w:r>
      <w:r w:rsidRPr="003634DB">
        <w:rPr>
          <w:rFonts w:ascii="Times New Roman" w:eastAsia="Calibri" w:hAnsi="Times New Roman" w:cs="Times New Roman"/>
          <w:sz w:val="18"/>
          <w:szCs w:val="18"/>
          <w:lang w:val="yo-NG"/>
        </w:rPr>
        <w:t xml:space="preserve"> th</w:t>
      </w:r>
      <w:r w:rsidRPr="003634DB">
        <w:rPr>
          <w:rFonts w:ascii="Times New Roman" w:eastAsia="Calibri" w:hAnsi="Times New Roman" w:cs="Times New Roman"/>
          <w:sz w:val="18"/>
          <w:szCs w:val="18"/>
        </w:rPr>
        <w:t>at the</w:t>
      </w:r>
      <w:r w:rsidRPr="003634DB">
        <w:rPr>
          <w:rFonts w:ascii="Times New Roman" w:eastAsia="Calibri" w:hAnsi="Times New Roman" w:cs="Times New Roman"/>
          <w:sz w:val="18"/>
          <w:szCs w:val="18"/>
          <w:lang w:val="yo-NG"/>
        </w:rPr>
        <w:t xml:space="preserve"> statistically significant contribution reflected in the model </w:t>
      </w:r>
      <w:r w:rsidRPr="003634DB">
        <w:rPr>
          <w:rFonts w:ascii="Times New Roman" w:eastAsia="Calibri" w:hAnsi="Times New Roman" w:cs="Times New Roman"/>
          <w:sz w:val="18"/>
          <w:szCs w:val="18"/>
        </w:rPr>
        <w:t xml:space="preserve">summary </w:t>
      </w:r>
      <w:r w:rsidRPr="003634DB">
        <w:rPr>
          <w:rFonts w:ascii="Times New Roman" w:eastAsia="Calibri" w:hAnsi="Times New Roman" w:cs="Times New Roman"/>
          <w:sz w:val="18"/>
          <w:szCs w:val="18"/>
          <w:lang w:val="yo-NG"/>
        </w:rPr>
        <w:t>expressing the extent to which variables included in the model contributed to the prediction of the dependent variable via the viewing of the sig column in the table and checking for the multicollinearity in the model</w:t>
      </w:r>
      <w:r w:rsidRPr="003634DB">
        <w:rPr>
          <w:rFonts w:ascii="Times New Roman" w:eastAsia="Calibri" w:hAnsi="Times New Roman" w:cs="Times New Roman"/>
          <w:sz w:val="18"/>
          <w:szCs w:val="18"/>
        </w:rPr>
        <w:t xml:space="preserve">. </w:t>
      </w:r>
      <w:r w:rsidRPr="003634DB">
        <w:rPr>
          <w:rFonts w:ascii="Times New Roman" w:eastAsia="Calibri" w:hAnsi="Times New Roman" w:cs="Times New Roman"/>
          <w:sz w:val="18"/>
          <w:szCs w:val="18"/>
          <w:lang w:val="yo-NG"/>
        </w:rPr>
        <w:t>From the</w:t>
      </w:r>
      <w:r w:rsidRPr="003634DB">
        <w:rPr>
          <w:rFonts w:ascii="Times New Roman" w:eastAsia="Calibri" w:hAnsi="Times New Roman" w:cs="Times New Roman"/>
          <w:sz w:val="18"/>
          <w:szCs w:val="18"/>
        </w:rPr>
        <w:t xml:space="preserve"> presented</w:t>
      </w:r>
      <w:r w:rsidRPr="003634DB">
        <w:rPr>
          <w:rFonts w:ascii="Times New Roman" w:eastAsia="Calibri" w:hAnsi="Times New Roman" w:cs="Times New Roman"/>
          <w:sz w:val="18"/>
          <w:szCs w:val="18"/>
          <w:lang w:val="yo-NG"/>
        </w:rPr>
        <w:t xml:space="preserve"> table, it could be inferred that </w:t>
      </w:r>
      <w:r w:rsidRPr="003634DB">
        <w:rPr>
          <w:rFonts w:ascii="Times New Roman" w:eastAsia="Times New Roman" w:hAnsi="Times New Roman" w:cs="Times New Roman"/>
          <w:color w:val="222222"/>
          <w:sz w:val="18"/>
          <w:szCs w:val="18"/>
          <w:lang w:eastAsia="yo-NG"/>
        </w:rPr>
        <w:t xml:space="preserve">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w:t>
      </w:r>
      <w:r w:rsidRPr="003634DB">
        <w:rPr>
          <w:rFonts w:ascii="Times New Roman" w:eastAsia="Calibri" w:hAnsi="Times New Roman" w:cs="Times New Roman"/>
          <w:sz w:val="18"/>
          <w:szCs w:val="18"/>
        </w:rPr>
        <w:t xml:space="preserve">does </w:t>
      </w:r>
      <w:r w:rsidRPr="003634DB">
        <w:rPr>
          <w:rFonts w:ascii="Times New Roman" w:eastAsia="Calibri" w:hAnsi="Times New Roman" w:cs="Times New Roman"/>
          <w:sz w:val="18"/>
          <w:szCs w:val="18"/>
          <w:lang w:val="yo-NG"/>
        </w:rPr>
        <w:t>significantly account for the sta</w:t>
      </w:r>
      <w:proofErr w:type="spellStart"/>
      <w:r w:rsidRPr="003634DB">
        <w:rPr>
          <w:rFonts w:ascii="Times New Roman" w:eastAsia="Calibri" w:hAnsi="Times New Roman" w:cs="Times New Roman"/>
          <w:sz w:val="18"/>
          <w:szCs w:val="18"/>
        </w:rPr>
        <w:t>tistic</w:t>
      </w:r>
      <w:proofErr w:type="spellEnd"/>
      <w:r w:rsidRPr="003634DB">
        <w:rPr>
          <w:rFonts w:ascii="Times New Roman" w:eastAsia="Calibri" w:hAnsi="Times New Roman" w:cs="Times New Roman"/>
          <w:sz w:val="18"/>
          <w:szCs w:val="18"/>
          <w:lang w:val="yo-NG"/>
        </w:rPr>
        <w:t xml:space="preserve">al significance of the model. The level of significance was based on a level of 0.05 for a two-sided test, with the absolute value of the test statistics (T) greater than or equal to the critical value of 1.96. The model revealed that </w:t>
      </w:r>
      <w:r w:rsidRPr="003634DB">
        <w:rPr>
          <w:rFonts w:ascii="Times New Roman" w:eastAsia="Calibri" w:hAnsi="Times New Roman" w:cs="Times New Roman"/>
          <w:sz w:val="18"/>
          <w:szCs w:val="18"/>
        </w:rPr>
        <w:t xml:space="preserve">the </w:t>
      </w:r>
      <w:r w:rsidRPr="003634DB">
        <w:rPr>
          <w:rFonts w:ascii="Times New Roman" w:eastAsia="Times New Roman" w:hAnsi="Times New Roman" w:cs="Times New Roman"/>
          <w:color w:val="222222"/>
          <w:sz w:val="18"/>
          <w:szCs w:val="18"/>
          <w:lang w:eastAsia="yo-NG"/>
        </w:rPr>
        <w:t xml:space="preserve">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w:t>
      </w:r>
      <w:r w:rsidRPr="003634DB">
        <w:rPr>
          <w:rFonts w:ascii="Times New Roman" w:eastAsia="Calibri" w:hAnsi="Times New Roman" w:cs="Times New Roman"/>
          <w:sz w:val="18"/>
          <w:szCs w:val="18"/>
        </w:rPr>
        <w:t>is</w:t>
      </w:r>
      <w:r w:rsidRPr="003634DB">
        <w:rPr>
          <w:rFonts w:ascii="Times New Roman" w:eastAsia="Calibri" w:hAnsi="Times New Roman" w:cs="Times New Roman"/>
          <w:sz w:val="18"/>
          <w:szCs w:val="18"/>
          <w:lang w:val="yo-NG"/>
        </w:rPr>
        <w:t xml:space="preserve"> statistically significant in</w:t>
      </w:r>
      <w:r w:rsidRPr="003634DB">
        <w:rPr>
          <w:rFonts w:ascii="Times New Roman" w:eastAsia="Calibri" w:hAnsi="Times New Roman" w:cs="Times New Roman"/>
          <w:sz w:val="18"/>
          <w:szCs w:val="18"/>
        </w:rPr>
        <w:t xml:space="preserve"> transforming the protest from peaceful to a violent one r</w:t>
      </w:r>
      <w:r w:rsidRPr="003634DB">
        <w:rPr>
          <w:rFonts w:ascii="Times New Roman" w:eastAsia="Calibri" w:hAnsi="Times New Roman" w:cs="Times New Roman"/>
          <w:sz w:val="18"/>
          <w:szCs w:val="18"/>
          <w:lang w:val="yo-NG"/>
        </w:rPr>
        <w:t>ecording the highest beta value of (</w:t>
      </w:r>
      <w:r w:rsidRPr="003634DB">
        <w:rPr>
          <w:rFonts w:ascii="Times New Roman" w:eastAsia="Calibri" w:hAnsi="Times New Roman" w:cs="Times New Roman"/>
          <w:i/>
          <w:sz w:val="18"/>
          <w:szCs w:val="18"/>
          <w:lang w:val="yo-NG"/>
        </w:rPr>
        <w:t>beta</w:t>
      </w:r>
      <w:r w:rsidRPr="003634DB">
        <w:rPr>
          <w:rFonts w:ascii="Times New Roman" w:eastAsia="Calibri" w:hAnsi="Times New Roman" w:cs="Times New Roman"/>
          <w:sz w:val="18"/>
          <w:szCs w:val="18"/>
          <w:lang w:val="yo-NG"/>
        </w:rPr>
        <w:t xml:space="preserve"> = .</w:t>
      </w:r>
      <w:r w:rsidRPr="003634DB">
        <w:rPr>
          <w:rFonts w:ascii="Times New Roman" w:eastAsia="Calibri" w:hAnsi="Times New Roman" w:cs="Times New Roman"/>
          <w:sz w:val="18"/>
          <w:szCs w:val="18"/>
        </w:rPr>
        <w:t>683</w:t>
      </w:r>
      <w:r w:rsidRPr="003634DB">
        <w:rPr>
          <w:rFonts w:ascii="Times New Roman" w:eastAsia="Calibri" w:hAnsi="Times New Roman" w:cs="Times New Roman"/>
          <w:sz w:val="18"/>
          <w:szCs w:val="18"/>
          <w:lang w:val="yo-NG"/>
        </w:rPr>
        <w:t xml:space="preserve"> with t-val</w:t>
      </w:r>
      <w:proofErr w:type="spellStart"/>
      <w:r w:rsidRPr="003634DB">
        <w:rPr>
          <w:rFonts w:ascii="Times New Roman" w:eastAsia="Calibri" w:hAnsi="Times New Roman" w:cs="Times New Roman"/>
          <w:sz w:val="18"/>
          <w:szCs w:val="18"/>
        </w:rPr>
        <w:t>ue</w:t>
      </w:r>
      <w:proofErr w:type="spellEnd"/>
      <w:r w:rsidRPr="003634DB">
        <w:rPr>
          <w:rFonts w:ascii="Times New Roman" w:eastAsia="Calibri" w:hAnsi="Times New Roman" w:cs="Times New Roman"/>
          <w:sz w:val="18"/>
          <w:szCs w:val="18"/>
          <w:lang w:val="yo-NG"/>
        </w:rPr>
        <w:t xml:space="preserve">= </w:t>
      </w:r>
      <w:r w:rsidRPr="003634DB">
        <w:rPr>
          <w:rFonts w:ascii="Times New Roman" w:eastAsia="Calibri" w:hAnsi="Times New Roman" w:cs="Times New Roman"/>
          <w:sz w:val="18"/>
          <w:szCs w:val="18"/>
        </w:rPr>
        <w:t>16.212</w:t>
      </w:r>
      <w:r w:rsidRPr="003634DB">
        <w:rPr>
          <w:rFonts w:ascii="Times New Roman" w:eastAsia="Calibri" w:hAnsi="Times New Roman" w:cs="Times New Roman"/>
          <w:sz w:val="18"/>
          <w:szCs w:val="18"/>
          <w:lang w:val="yo-NG"/>
        </w:rPr>
        <w:t>) higher than 1.96, sig. .0</w:t>
      </w:r>
      <w:r w:rsidRPr="003634DB">
        <w:rPr>
          <w:rFonts w:ascii="Times New Roman" w:eastAsia="Calibri" w:hAnsi="Times New Roman" w:cs="Times New Roman"/>
          <w:sz w:val="18"/>
          <w:szCs w:val="18"/>
        </w:rPr>
        <w:t>00</w:t>
      </w:r>
      <w:r w:rsidRPr="003634DB">
        <w:rPr>
          <w:rFonts w:ascii="Times New Roman" w:eastAsia="Calibri" w:hAnsi="Times New Roman" w:cs="Times New Roman"/>
          <w:sz w:val="18"/>
          <w:szCs w:val="18"/>
          <w:lang w:val="yo-NG"/>
        </w:rPr>
        <w:t xml:space="preserve"> and .000 p &lt; .05). This means that</w:t>
      </w:r>
      <w:r w:rsidRPr="003634DB">
        <w:rPr>
          <w:rFonts w:ascii="Times New Roman" w:eastAsia="Calibri" w:hAnsi="Times New Roman" w:cs="Times New Roman"/>
          <w:sz w:val="18"/>
          <w:szCs w:val="18"/>
        </w:rPr>
        <w:t xml:space="preserve"> </w:t>
      </w:r>
      <w:r w:rsidRPr="003634DB">
        <w:rPr>
          <w:rFonts w:ascii="Times New Roman" w:eastAsia="Times New Roman" w:hAnsi="Times New Roman" w:cs="Times New Roman"/>
          <w:color w:val="222222"/>
          <w:sz w:val="18"/>
          <w:szCs w:val="18"/>
          <w:lang w:eastAsia="yo-NG"/>
        </w:rPr>
        <w:t xml:space="preserve">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w:t>
      </w:r>
      <w:r w:rsidRPr="003634DB">
        <w:rPr>
          <w:rFonts w:ascii="Times New Roman" w:eastAsia="Calibri" w:hAnsi="Times New Roman" w:cs="Times New Roman"/>
          <w:sz w:val="18"/>
          <w:szCs w:val="18"/>
        </w:rPr>
        <w:t>is</w:t>
      </w:r>
      <w:r w:rsidRPr="003634DB">
        <w:rPr>
          <w:rFonts w:ascii="Times New Roman" w:eastAsia="Calibri" w:hAnsi="Times New Roman" w:cs="Times New Roman"/>
          <w:sz w:val="18"/>
          <w:szCs w:val="18"/>
          <w:lang w:val="yo-NG"/>
        </w:rPr>
        <w:t xml:space="preserve"> statistically significant in</w:t>
      </w:r>
      <w:r w:rsidRPr="003634DB">
        <w:rPr>
          <w:rFonts w:ascii="Times New Roman" w:eastAsia="Calibri" w:hAnsi="Times New Roman" w:cs="Times New Roman"/>
          <w:sz w:val="18"/>
          <w:szCs w:val="18"/>
        </w:rPr>
        <w:t xml:space="preserve"> transforming the protest from a peaceful to a violent protest. Also, the value of the unstandardized coefficients shows that a one-unit increase in the independent variable (</w:t>
      </w:r>
      <w:r w:rsidRPr="003634DB">
        <w:rPr>
          <w:rFonts w:ascii="Times New Roman" w:eastAsia="Times New Roman" w:hAnsi="Times New Roman" w:cs="Times New Roman"/>
          <w:color w:val="222222"/>
          <w:sz w:val="18"/>
          <w:szCs w:val="18"/>
          <w:lang w:eastAsia="yo-NG"/>
        </w:rPr>
        <w:t xml:space="preserve">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w:t>
      </w:r>
      <w:r w:rsidRPr="003634DB">
        <w:rPr>
          <w:rFonts w:ascii="Times New Roman" w:eastAsia="Calibri" w:hAnsi="Times New Roman" w:cs="Times New Roman"/>
          <w:sz w:val="18"/>
          <w:szCs w:val="18"/>
        </w:rPr>
        <w:t>) will lead to a 20.5% increase in the dependent variable (transforming the protest from peaceful to a violent one protest).</w:t>
      </w:r>
    </w:p>
    <w:p w14:paraId="22BDB429" w14:textId="75DE61E1" w:rsidR="003634DB" w:rsidRDefault="003634DB" w:rsidP="003634DB">
      <w:pPr>
        <w:ind w:right="470"/>
        <w:jc w:val="both"/>
        <w:rPr>
          <w:rFonts w:ascii="Times New Roman" w:eastAsia="Calibri" w:hAnsi="Times New Roman" w:cs="Times New Roman"/>
          <w:sz w:val="18"/>
          <w:szCs w:val="18"/>
          <w:lang w:val="yo-NG"/>
        </w:rPr>
      </w:pPr>
      <w:r w:rsidRPr="003634DB">
        <w:rPr>
          <w:rFonts w:ascii="Times New Roman" w:eastAsia="Calibri" w:hAnsi="Times New Roman" w:cs="Times New Roman"/>
          <w:b/>
          <w:sz w:val="18"/>
          <w:szCs w:val="18"/>
          <w:lang w:val="yo-NG"/>
        </w:rPr>
        <w:t xml:space="preserve">Decision: </w:t>
      </w:r>
      <w:bookmarkStart w:id="10" w:name="_Hlk79492180"/>
      <w:r w:rsidRPr="003634DB">
        <w:rPr>
          <w:rFonts w:ascii="Times New Roman" w:eastAsia="Calibri" w:hAnsi="Times New Roman" w:cs="Times New Roman"/>
          <w:sz w:val="18"/>
          <w:szCs w:val="18"/>
          <w:lang w:val="yo-NG"/>
        </w:rPr>
        <w:t>The significance level below</w:t>
      </w:r>
      <w:r w:rsidRPr="003634DB">
        <w:rPr>
          <w:rFonts w:ascii="Times New Roman" w:eastAsia="Calibri" w:hAnsi="Times New Roman" w:cs="Times New Roman"/>
          <w:b/>
          <w:sz w:val="18"/>
          <w:szCs w:val="18"/>
          <w:lang w:val="yo-NG"/>
        </w:rPr>
        <w:t xml:space="preserve"> </w:t>
      </w:r>
      <w:r w:rsidRPr="003634DB">
        <w:rPr>
          <w:rFonts w:ascii="Times New Roman" w:eastAsia="Calibri" w:hAnsi="Times New Roman" w:cs="Times New Roman"/>
          <w:sz w:val="18"/>
          <w:szCs w:val="18"/>
          <w:lang w:val="yo-NG"/>
        </w:rPr>
        <w:t>0.05 implies statistical confidence of above 95%. Thus the null hypothesis (H</w:t>
      </w:r>
      <w:r w:rsidRPr="003634DB">
        <w:rPr>
          <w:rFonts w:ascii="Times New Roman" w:eastAsia="Calibri" w:hAnsi="Times New Roman" w:cs="Times New Roman"/>
          <w:sz w:val="18"/>
          <w:szCs w:val="18"/>
          <w:vertAlign w:val="subscript"/>
          <w:lang w:val="yo-NG"/>
        </w:rPr>
        <w:t>0</w:t>
      </w:r>
      <w:r w:rsidRPr="003634DB">
        <w:rPr>
          <w:rFonts w:ascii="Times New Roman" w:eastAsia="Calibri" w:hAnsi="Times New Roman" w:cs="Times New Roman"/>
          <w:sz w:val="18"/>
          <w:szCs w:val="18"/>
          <w:lang w:val="yo-NG"/>
        </w:rPr>
        <w:t>) was rejected, while the alternate hypothesis (H</w:t>
      </w:r>
      <w:r w:rsidRPr="003634DB">
        <w:rPr>
          <w:rFonts w:ascii="Times New Roman" w:eastAsia="Calibri" w:hAnsi="Times New Roman" w:cs="Times New Roman"/>
          <w:sz w:val="18"/>
          <w:szCs w:val="18"/>
          <w:vertAlign w:val="subscript"/>
          <w:lang w:val="yo-NG"/>
        </w:rPr>
        <w:t>1</w:t>
      </w:r>
      <w:r w:rsidRPr="003634DB">
        <w:rPr>
          <w:rFonts w:ascii="Times New Roman" w:eastAsia="Calibri" w:hAnsi="Times New Roman" w:cs="Times New Roman"/>
          <w:sz w:val="18"/>
          <w:szCs w:val="18"/>
          <w:lang w:val="yo-NG"/>
        </w:rPr>
        <w:t xml:space="preserve">) </w:t>
      </w:r>
      <w:r w:rsidRPr="003634DB">
        <w:rPr>
          <w:rFonts w:ascii="Times New Roman" w:eastAsia="Calibri" w:hAnsi="Times New Roman" w:cs="Times New Roman"/>
          <w:sz w:val="18"/>
          <w:szCs w:val="18"/>
        </w:rPr>
        <w:t xml:space="preserve">was accepted. </w:t>
      </w:r>
      <w:r w:rsidRPr="003634DB">
        <w:rPr>
          <w:rFonts w:ascii="Times New Roman" w:eastAsia="Calibri" w:hAnsi="Times New Roman" w:cs="Times New Roman"/>
          <w:sz w:val="18"/>
          <w:szCs w:val="18"/>
          <w:lang w:val="yo-NG"/>
        </w:rPr>
        <w:t>This implies that the</w:t>
      </w:r>
      <w:r w:rsidRPr="003634DB">
        <w:rPr>
          <w:rFonts w:ascii="Times New Roman" w:eastAsia="Calibri" w:hAnsi="Times New Roman" w:cs="Times New Roman"/>
          <w:sz w:val="18"/>
          <w:szCs w:val="18"/>
        </w:rPr>
        <w:t xml:space="preserve"> </w:t>
      </w:r>
      <w:r w:rsidRPr="003634DB">
        <w:rPr>
          <w:rFonts w:ascii="Times New Roman" w:eastAsia="Times New Roman" w:hAnsi="Times New Roman" w:cs="Times New Roman"/>
          <w:color w:val="222222"/>
          <w:sz w:val="18"/>
          <w:szCs w:val="18"/>
          <w:lang w:eastAsia="yo-NG"/>
        </w:rPr>
        <w:t xml:space="preserve">repressive handling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w:t>
      </w:r>
      <w:r w:rsidRPr="003634DB">
        <w:rPr>
          <w:rFonts w:ascii="Times New Roman" w:eastAsia="Calibri" w:hAnsi="Times New Roman" w:cs="Times New Roman"/>
          <w:sz w:val="18"/>
          <w:szCs w:val="18"/>
        </w:rPr>
        <w:t>is</w:t>
      </w:r>
      <w:r w:rsidRPr="003634DB">
        <w:rPr>
          <w:rFonts w:ascii="Times New Roman" w:eastAsia="Calibri" w:hAnsi="Times New Roman" w:cs="Times New Roman"/>
          <w:sz w:val="18"/>
          <w:szCs w:val="18"/>
          <w:lang w:val="yo-NG"/>
        </w:rPr>
        <w:t xml:space="preserve"> statistically significant in</w:t>
      </w:r>
      <w:r w:rsidRPr="003634DB">
        <w:rPr>
          <w:rFonts w:ascii="Times New Roman" w:eastAsia="Calibri" w:hAnsi="Times New Roman" w:cs="Times New Roman"/>
          <w:sz w:val="18"/>
          <w:szCs w:val="18"/>
        </w:rPr>
        <w:t xml:space="preserve"> transforming the protest from a peaceful to a violent protest</w:t>
      </w:r>
      <w:r w:rsidRPr="003634DB">
        <w:rPr>
          <w:rFonts w:ascii="Times New Roman" w:eastAsia="Calibri" w:hAnsi="Times New Roman" w:cs="Times New Roman"/>
          <w:sz w:val="18"/>
          <w:szCs w:val="18"/>
          <w:lang w:val="yo-NG"/>
        </w:rPr>
        <w:t>.</w:t>
      </w:r>
      <w:bookmarkEnd w:id="10"/>
    </w:p>
    <w:p w14:paraId="6F5DE2A8" w14:textId="77777777" w:rsidR="0026593C" w:rsidRPr="003634DB" w:rsidRDefault="0026593C" w:rsidP="003634DB">
      <w:pPr>
        <w:ind w:right="470"/>
        <w:jc w:val="both"/>
        <w:rPr>
          <w:rFonts w:ascii="Times New Roman" w:eastAsia="Calibri" w:hAnsi="Times New Roman" w:cs="Times New Roman"/>
          <w:sz w:val="18"/>
          <w:szCs w:val="18"/>
          <w:lang w:val="yo-NG"/>
        </w:rPr>
      </w:pPr>
    </w:p>
    <w:p w14:paraId="62B55AB7" w14:textId="6485A380" w:rsidR="003634DB" w:rsidRPr="0026593C" w:rsidRDefault="0026593C" w:rsidP="003634DB">
      <w:pPr>
        <w:ind w:right="470"/>
        <w:jc w:val="both"/>
        <w:rPr>
          <w:rFonts w:ascii="Times New Roman" w:eastAsia="Calibri" w:hAnsi="Times New Roman" w:cs="Times New Roman"/>
          <w:b/>
          <w:sz w:val="18"/>
          <w:szCs w:val="18"/>
        </w:rPr>
      </w:pPr>
      <w:r w:rsidRPr="0026593C">
        <w:rPr>
          <w:rFonts w:ascii="Times New Roman" w:eastAsia="Calibri" w:hAnsi="Times New Roman" w:cs="Times New Roman"/>
          <w:b/>
          <w:sz w:val="18"/>
          <w:szCs w:val="18"/>
        </w:rPr>
        <w:t>Table 9: Test of hypothesis</w:t>
      </w:r>
    </w:p>
    <w:tbl>
      <w:tblPr>
        <w:tblStyle w:val="PlainTable21"/>
        <w:tblW w:w="4759" w:type="dxa"/>
        <w:tblLayout w:type="fixed"/>
        <w:tblLook w:val="04A0" w:firstRow="1" w:lastRow="0" w:firstColumn="1" w:lastColumn="0" w:noHBand="0" w:noVBand="1"/>
      </w:tblPr>
      <w:tblGrid>
        <w:gridCol w:w="269"/>
        <w:gridCol w:w="811"/>
        <w:gridCol w:w="628"/>
        <w:gridCol w:w="722"/>
        <w:gridCol w:w="989"/>
        <w:gridCol w:w="630"/>
        <w:gridCol w:w="590"/>
        <w:gridCol w:w="120"/>
      </w:tblGrid>
      <w:tr w:rsidR="003634DB" w:rsidRPr="003634DB" w14:paraId="7EF99C2E" w14:textId="77777777" w:rsidTr="003634D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59" w:type="dxa"/>
            <w:gridSpan w:val="8"/>
            <w:hideMark/>
          </w:tcPr>
          <w:p w14:paraId="626605CE" w14:textId="77777777" w:rsidR="003634DB" w:rsidRPr="003634DB" w:rsidRDefault="003634DB" w:rsidP="003634DB">
            <w:pPr>
              <w:jc w:val="both"/>
              <w:rPr>
                <w:rFonts w:ascii="Times New Roman" w:eastAsia="Times New Roman" w:hAnsi="Times New Roman"/>
                <w:sz w:val="18"/>
                <w:szCs w:val="18"/>
              </w:rPr>
            </w:pPr>
            <w:proofErr w:type="spellStart"/>
            <w:r w:rsidRPr="003634DB">
              <w:rPr>
                <w:rFonts w:ascii="Times New Roman" w:eastAsia="Times New Roman" w:hAnsi="Times New Roman"/>
                <w:sz w:val="18"/>
                <w:szCs w:val="18"/>
              </w:rPr>
              <w:t>Coefficients</w:t>
            </w:r>
            <w:r w:rsidRPr="003634DB">
              <w:rPr>
                <w:rFonts w:ascii="Times New Roman" w:eastAsia="Times New Roman" w:hAnsi="Times New Roman"/>
                <w:sz w:val="18"/>
                <w:szCs w:val="18"/>
                <w:vertAlign w:val="superscript"/>
              </w:rPr>
              <w:t>a</w:t>
            </w:r>
            <w:proofErr w:type="spellEnd"/>
          </w:p>
        </w:tc>
      </w:tr>
      <w:tr w:rsidR="003634DB" w:rsidRPr="003634DB" w14:paraId="7C9547A8" w14:textId="77777777" w:rsidTr="0026593C">
        <w:trPr>
          <w:gridAfter w:val="1"/>
          <w:cnfStyle w:val="000000100000" w:firstRow="0" w:lastRow="0" w:firstColumn="0" w:lastColumn="0" w:oddVBand="0" w:evenVBand="0" w:oddHBand="1" w:evenHBand="0" w:firstRowFirstColumn="0" w:firstRowLastColumn="0" w:lastRowFirstColumn="0" w:lastRowLastColumn="0"/>
          <w:wAfter w:w="120" w:type="dxa"/>
          <w:trHeight w:val="482"/>
        </w:trPr>
        <w:tc>
          <w:tcPr>
            <w:cnfStyle w:val="001000000000" w:firstRow="0" w:lastRow="0" w:firstColumn="1" w:lastColumn="0" w:oddVBand="0" w:evenVBand="0" w:oddHBand="0" w:evenHBand="0" w:firstRowFirstColumn="0" w:firstRowLastColumn="0" w:lastRowFirstColumn="0" w:lastRowLastColumn="0"/>
            <w:tcW w:w="1080" w:type="dxa"/>
            <w:gridSpan w:val="2"/>
            <w:vMerge w:val="restart"/>
            <w:hideMark/>
          </w:tcPr>
          <w:p w14:paraId="48E98393"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Model</w:t>
            </w:r>
          </w:p>
        </w:tc>
        <w:tc>
          <w:tcPr>
            <w:tcW w:w="1350" w:type="dxa"/>
            <w:gridSpan w:val="2"/>
            <w:hideMark/>
          </w:tcPr>
          <w:p w14:paraId="416989C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Unstandardized Coefficients</w:t>
            </w:r>
          </w:p>
        </w:tc>
        <w:tc>
          <w:tcPr>
            <w:tcW w:w="989" w:type="dxa"/>
            <w:hideMark/>
          </w:tcPr>
          <w:p w14:paraId="08D755F0"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Standardized Coefficients</w:t>
            </w:r>
          </w:p>
        </w:tc>
        <w:tc>
          <w:tcPr>
            <w:tcW w:w="630" w:type="dxa"/>
            <w:hideMark/>
          </w:tcPr>
          <w:p w14:paraId="480885F8"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T</w:t>
            </w:r>
          </w:p>
        </w:tc>
        <w:tc>
          <w:tcPr>
            <w:tcW w:w="590" w:type="dxa"/>
            <w:hideMark/>
          </w:tcPr>
          <w:p w14:paraId="0A085443"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Sig.</w:t>
            </w:r>
          </w:p>
        </w:tc>
      </w:tr>
      <w:tr w:rsidR="003634DB" w:rsidRPr="003634DB" w14:paraId="500B2C71" w14:textId="77777777" w:rsidTr="0026593C">
        <w:trPr>
          <w:gridAfter w:val="1"/>
          <w:wAfter w:w="120" w:type="dxa"/>
          <w:trHeight w:val="264"/>
        </w:trPr>
        <w:tc>
          <w:tcPr>
            <w:cnfStyle w:val="001000000000" w:firstRow="0" w:lastRow="0" w:firstColumn="1" w:lastColumn="0" w:oddVBand="0" w:evenVBand="0" w:oddHBand="0" w:evenHBand="0" w:firstRowFirstColumn="0" w:firstRowLastColumn="0" w:lastRowFirstColumn="0" w:lastRowLastColumn="0"/>
            <w:tcW w:w="1080" w:type="dxa"/>
            <w:gridSpan w:val="2"/>
            <w:vMerge/>
            <w:hideMark/>
          </w:tcPr>
          <w:p w14:paraId="05EAF684" w14:textId="77777777" w:rsidR="003634DB" w:rsidRPr="003634DB" w:rsidRDefault="003634DB" w:rsidP="003634DB">
            <w:pPr>
              <w:jc w:val="both"/>
              <w:rPr>
                <w:rFonts w:ascii="Times New Roman" w:eastAsia="Times New Roman" w:hAnsi="Times New Roman"/>
                <w:sz w:val="18"/>
                <w:szCs w:val="18"/>
              </w:rPr>
            </w:pPr>
          </w:p>
        </w:tc>
        <w:tc>
          <w:tcPr>
            <w:tcW w:w="628" w:type="dxa"/>
            <w:hideMark/>
          </w:tcPr>
          <w:p w14:paraId="21FFCA72"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B</w:t>
            </w:r>
          </w:p>
        </w:tc>
        <w:tc>
          <w:tcPr>
            <w:tcW w:w="722" w:type="dxa"/>
            <w:hideMark/>
          </w:tcPr>
          <w:p w14:paraId="6D063C7F"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Std. Error</w:t>
            </w:r>
          </w:p>
        </w:tc>
        <w:tc>
          <w:tcPr>
            <w:tcW w:w="989" w:type="dxa"/>
            <w:hideMark/>
          </w:tcPr>
          <w:p w14:paraId="234BC01C"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Beta</w:t>
            </w:r>
          </w:p>
        </w:tc>
        <w:tc>
          <w:tcPr>
            <w:tcW w:w="630" w:type="dxa"/>
            <w:hideMark/>
          </w:tcPr>
          <w:p w14:paraId="2C15C246"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590" w:type="dxa"/>
            <w:hideMark/>
          </w:tcPr>
          <w:p w14:paraId="59CAB193"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3634DB" w:rsidRPr="003634DB" w14:paraId="00EF9E46" w14:textId="77777777" w:rsidTr="0026593C">
        <w:trPr>
          <w:gridAfter w:val="1"/>
          <w:cnfStyle w:val="000000100000" w:firstRow="0" w:lastRow="0" w:firstColumn="0" w:lastColumn="0" w:oddVBand="0" w:evenVBand="0" w:oddHBand="1" w:evenHBand="0" w:firstRowFirstColumn="0" w:firstRowLastColumn="0" w:lastRowFirstColumn="0" w:lastRowLastColumn="0"/>
          <w:wAfter w:w="120" w:type="dxa"/>
          <w:trHeight w:val="131"/>
        </w:trPr>
        <w:tc>
          <w:tcPr>
            <w:cnfStyle w:val="001000000000" w:firstRow="0" w:lastRow="0" w:firstColumn="1" w:lastColumn="0" w:oddVBand="0" w:evenVBand="0" w:oddHBand="0" w:evenHBand="0" w:firstRowFirstColumn="0" w:firstRowLastColumn="0" w:lastRowFirstColumn="0" w:lastRowLastColumn="0"/>
            <w:tcW w:w="269" w:type="dxa"/>
            <w:vMerge w:val="restart"/>
            <w:noWrap/>
            <w:hideMark/>
          </w:tcPr>
          <w:p w14:paraId="57B4D54C"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1</w:t>
            </w:r>
          </w:p>
        </w:tc>
        <w:tc>
          <w:tcPr>
            <w:tcW w:w="811" w:type="dxa"/>
            <w:hideMark/>
          </w:tcPr>
          <w:p w14:paraId="4F67B42D"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(Constant)</w:t>
            </w:r>
          </w:p>
        </w:tc>
        <w:tc>
          <w:tcPr>
            <w:tcW w:w="628" w:type="dxa"/>
            <w:noWrap/>
            <w:hideMark/>
          </w:tcPr>
          <w:p w14:paraId="58780DF2"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0.811</w:t>
            </w:r>
          </w:p>
        </w:tc>
        <w:tc>
          <w:tcPr>
            <w:tcW w:w="722" w:type="dxa"/>
            <w:noWrap/>
            <w:hideMark/>
          </w:tcPr>
          <w:p w14:paraId="10BBD07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0.098</w:t>
            </w:r>
          </w:p>
        </w:tc>
        <w:tc>
          <w:tcPr>
            <w:tcW w:w="989" w:type="dxa"/>
            <w:hideMark/>
          </w:tcPr>
          <w:p w14:paraId="103906A7"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630" w:type="dxa"/>
            <w:noWrap/>
            <w:hideMark/>
          </w:tcPr>
          <w:p w14:paraId="76C0E897"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8.284</w:t>
            </w:r>
          </w:p>
        </w:tc>
        <w:tc>
          <w:tcPr>
            <w:tcW w:w="590" w:type="dxa"/>
            <w:noWrap/>
            <w:hideMark/>
          </w:tcPr>
          <w:p w14:paraId="61A7E456"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0.000</w:t>
            </w:r>
          </w:p>
        </w:tc>
      </w:tr>
      <w:tr w:rsidR="003634DB" w:rsidRPr="003634DB" w14:paraId="6929942D" w14:textId="77777777" w:rsidTr="0026593C">
        <w:trPr>
          <w:gridAfter w:val="1"/>
          <w:wAfter w:w="120" w:type="dxa"/>
          <w:trHeight w:val="213"/>
        </w:trPr>
        <w:tc>
          <w:tcPr>
            <w:cnfStyle w:val="001000000000" w:firstRow="0" w:lastRow="0" w:firstColumn="1" w:lastColumn="0" w:oddVBand="0" w:evenVBand="0" w:oddHBand="0" w:evenHBand="0" w:firstRowFirstColumn="0" w:firstRowLastColumn="0" w:lastRowFirstColumn="0" w:lastRowLastColumn="0"/>
            <w:tcW w:w="269" w:type="dxa"/>
            <w:vMerge/>
            <w:hideMark/>
          </w:tcPr>
          <w:p w14:paraId="03978D8B" w14:textId="77777777" w:rsidR="003634DB" w:rsidRPr="003634DB" w:rsidRDefault="003634DB" w:rsidP="003634DB">
            <w:pPr>
              <w:jc w:val="both"/>
              <w:rPr>
                <w:rFonts w:ascii="Times New Roman" w:eastAsia="Times New Roman" w:hAnsi="Times New Roman"/>
                <w:sz w:val="18"/>
                <w:szCs w:val="18"/>
              </w:rPr>
            </w:pPr>
          </w:p>
        </w:tc>
        <w:tc>
          <w:tcPr>
            <w:tcW w:w="811" w:type="dxa"/>
            <w:hideMark/>
          </w:tcPr>
          <w:p w14:paraId="681DC41E"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Government strategies</w:t>
            </w:r>
          </w:p>
        </w:tc>
        <w:tc>
          <w:tcPr>
            <w:tcW w:w="628" w:type="dxa"/>
            <w:noWrap/>
            <w:hideMark/>
          </w:tcPr>
          <w:p w14:paraId="58F9A831"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0.205</w:t>
            </w:r>
          </w:p>
        </w:tc>
        <w:tc>
          <w:tcPr>
            <w:tcW w:w="722" w:type="dxa"/>
            <w:noWrap/>
            <w:hideMark/>
          </w:tcPr>
          <w:p w14:paraId="7CB652F6"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0.013</w:t>
            </w:r>
          </w:p>
        </w:tc>
        <w:tc>
          <w:tcPr>
            <w:tcW w:w="989" w:type="dxa"/>
            <w:noWrap/>
            <w:hideMark/>
          </w:tcPr>
          <w:p w14:paraId="7999AE89"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0.683</w:t>
            </w:r>
          </w:p>
        </w:tc>
        <w:tc>
          <w:tcPr>
            <w:tcW w:w="630" w:type="dxa"/>
            <w:noWrap/>
            <w:hideMark/>
          </w:tcPr>
          <w:p w14:paraId="17C9B1B0"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16.212</w:t>
            </w:r>
          </w:p>
        </w:tc>
        <w:tc>
          <w:tcPr>
            <w:tcW w:w="590" w:type="dxa"/>
            <w:noWrap/>
            <w:hideMark/>
          </w:tcPr>
          <w:p w14:paraId="2FB2606A"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0.000</w:t>
            </w:r>
          </w:p>
        </w:tc>
      </w:tr>
      <w:tr w:rsidR="003634DB" w:rsidRPr="003634DB" w14:paraId="0F59EDAC" w14:textId="77777777" w:rsidTr="003634D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759" w:type="dxa"/>
            <w:gridSpan w:val="8"/>
            <w:hideMark/>
          </w:tcPr>
          <w:p w14:paraId="7B268219"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a. Dependent Variable: Criminality</w:t>
            </w:r>
          </w:p>
        </w:tc>
      </w:tr>
    </w:tbl>
    <w:p w14:paraId="07FFAB3E" w14:textId="77777777" w:rsidR="003634DB" w:rsidRPr="003634DB" w:rsidRDefault="003634DB" w:rsidP="003634DB">
      <w:pPr>
        <w:spacing w:after="160"/>
        <w:jc w:val="both"/>
        <w:rPr>
          <w:rFonts w:ascii="Times New Roman" w:eastAsia="Calibri" w:hAnsi="Times New Roman" w:cs="Times New Roman"/>
          <w:sz w:val="18"/>
          <w:szCs w:val="18"/>
        </w:rPr>
      </w:pPr>
    </w:p>
    <w:p w14:paraId="7E52CC2C" w14:textId="77777777" w:rsidR="003634DB" w:rsidRPr="003634DB" w:rsidRDefault="003634DB" w:rsidP="003634DB">
      <w:pPr>
        <w:shd w:val="clear" w:color="auto" w:fill="FFFFFF"/>
        <w:jc w:val="both"/>
        <w:rPr>
          <w:rFonts w:ascii="Times New Roman" w:eastAsia="Times New Roman" w:hAnsi="Times New Roman" w:cs="Times New Roman"/>
          <w:b/>
          <w:color w:val="222222"/>
          <w:sz w:val="18"/>
          <w:szCs w:val="18"/>
          <w:lang w:eastAsia="yo-NG"/>
        </w:rPr>
      </w:pPr>
      <w:r w:rsidRPr="003634DB">
        <w:rPr>
          <w:rFonts w:ascii="Times New Roman" w:eastAsia="Times New Roman" w:hAnsi="Times New Roman" w:cs="Times New Roman"/>
          <w:b/>
          <w:color w:val="222222"/>
          <w:sz w:val="18"/>
          <w:szCs w:val="18"/>
          <w:lang w:eastAsia="yo-NG"/>
        </w:rPr>
        <w:t>Hypothesis Three</w:t>
      </w:r>
    </w:p>
    <w:p w14:paraId="496FB6F5"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r w:rsidRPr="003634DB">
        <w:rPr>
          <w:rFonts w:ascii="Times New Roman" w:eastAsia="Times New Roman" w:hAnsi="Times New Roman" w:cs="Times New Roman"/>
          <w:color w:val="222222"/>
          <w:sz w:val="18"/>
          <w:szCs w:val="18"/>
          <w:lang w:eastAsia="yo-NG"/>
        </w:rPr>
        <w:t>H</w:t>
      </w:r>
      <w:r w:rsidRPr="003634DB">
        <w:rPr>
          <w:rFonts w:ascii="Times New Roman" w:eastAsia="Times New Roman" w:hAnsi="Times New Roman" w:cs="Times New Roman"/>
          <w:color w:val="222222"/>
          <w:sz w:val="18"/>
          <w:szCs w:val="18"/>
          <w:vertAlign w:val="subscript"/>
          <w:lang w:eastAsia="yo-NG"/>
        </w:rPr>
        <w:t>0</w:t>
      </w:r>
      <w:r w:rsidRPr="003634DB">
        <w:rPr>
          <w:rFonts w:ascii="Times New Roman" w:eastAsia="Times New Roman" w:hAnsi="Times New Roman" w:cs="Times New Roman"/>
          <w:color w:val="222222"/>
          <w:sz w:val="18"/>
          <w:szCs w:val="18"/>
          <w:lang w:eastAsia="yo-NG"/>
        </w:rPr>
        <w:t xml:space="preserve">: 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protest by hoodlums was not responsible for the dimension of the criminality of the protest   </w:t>
      </w:r>
    </w:p>
    <w:p w14:paraId="5DCAC253"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p>
    <w:p w14:paraId="468DC484" w14:textId="77777777" w:rsidR="003634DB" w:rsidRPr="003634DB" w:rsidRDefault="003634DB" w:rsidP="003634DB">
      <w:pPr>
        <w:shd w:val="clear" w:color="auto" w:fill="FFFFFF"/>
        <w:jc w:val="both"/>
        <w:rPr>
          <w:rFonts w:ascii="Times New Roman" w:eastAsia="Times New Roman" w:hAnsi="Times New Roman" w:cs="Times New Roman"/>
          <w:color w:val="222222"/>
          <w:sz w:val="18"/>
          <w:szCs w:val="18"/>
          <w:lang w:eastAsia="yo-NG"/>
        </w:rPr>
      </w:pPr>
      <w:r w:rsidRPr="003634DB">
        <w:rPr>
          <w:rFonts w:ascii="Times New Roman" w:eastAsia="Times New Roman" w:hAnsi="Times New Roman" w:cs="Times New Roman"/>
          <w:color w:val="222222"/>
          <w:sz w:val="18"/>
          <w:szCs w:val="18"/>
          <w:lang w:eastAsia="yo-NG"/>
        </w:rPr>
        <w:t>H</w:t>
      </w:r>
      <w:r w:rsidRPr="003634DB">
        <w:rPr>
          <w:rFonts w:ascii="Times New Roman" w:eastAsia="Times New Roman" w:hAnsi="Times New Roman" w:cs="Times New Roman"/>
          <w:color w:val="222222"/>
          <w:sz w:val="18"/>
          <w:szCs w:val="18"/>
          <w:vertAlign w:val="subscript"/>
          <w:lang w:eastAsia="yo-NG"/>
        </w:rPr>
        <w:t>1</w:t>
      </w:r>
      <w:r w:rsidRPr="003634DB">
        <w:rPr>
          <w:rFonts w:ascii="Times New Roman" w:eastAsia="Times New Roman" w:hAnsi="Times New Roman" w:cs="Times New Roman"/>
          <w:color w:val="222222"/>
          <w:sz w:val="18"/>
          <w:szCs w:val="18"/>
          <w:lang w:eastAsia="yo-NG"/>
        </w:rPr>
        <w:t xml:space="preserve">: 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by hoodlums was responsible for the dimension of the criminality of the protest   </w:t>
      </w:r>
    </w:p>
    <w:p w14:paraId="47B8D80A" w14:textId="77777777" w:rsidR="003634DB" w:rsidRPr="003634DB" w:rsidRDefault="003634DB" w:rsidP="003634DB">
      <w:pPr>
        <w:shd w:val="clear" w:color="auto" w:fill="FFFFFF"/>
        <w:jc w:val="both"/>
        <w:rPr>
          <w:rFonts w:ascii="Times New Roman" w:eastAsia="Calibri" w:hAnsi="Times New Roman" w:cs="Times New Roman"/>
          <w:sz w:val="18"/>
          <w:szCs w:val="18"/>
        </w:rPr>
      </w:pPr>
    </w:p>
    <w:p w14:paraId="1944DA8A" w14:textId="35F1B822" w:rsidR="003634DB" w:rsidRPr="003634DB" w:rsidRDefault="003634DB" w:rsidP="003634DB">
      <w:pPr>
        <w:spacing w:after="160"/>
        <w:ind w:right="470"/>
        <w:jc w:val="both"/>
        <w:rPr>
          <w:rFonts w:ascii="Times New Roman" w:eastAsia="Calibri" w:hAnsi="Times New Roman" w:cs="Times New Roman"/>
          <w:sz w:val="18"/>
          <w:szCs w:val="18"/>
        </w:rPr>
      </w:pPr>
      <w:r w:rsidRPr="003634DB">
        <w:rPr>
          <w:rFonts w:ascii="Times New Roman" w:eastAsia="Calibri" w:hAnsi="Times New Roman" w:cs="Times New Roman"/>
          <w:sz w:val="18"/>
          <w:szCs w:val="18"/>
        </w:rPr>
        <w:t>In Table</w:t>
      </w:r>
      <w:r w:rsidR="0026593C">
        <w:rPr>
          <w:rFonts w:ascii="Times New Roman" w:eastAsia="Calibri" w:hAnsi="Times New Roman" w:cs="Times New Roman"/>
          <w:sz w:val="18"/>
          <w:szCs w:val="18"/>
        </w:rPr>
        <w:t xml:space="preserve"> 10</w:t>
      </w:r>
      <w:r w:rsidRPr="003634DB">
        <w:rPr>
          <w:rFonts w:ascii="Times New Roman" w:eastAsia="Calibri" w:hAnsi="Times New Roman" w:cs="Times New Roman"/>
          <w:sz w:val="18"/>
          <w:szCs w:val="18"/>
        </w:rPr>
        <w:t>, t</w:t>
      </w:r>
      <w:r w:rsidRPr="003634DB">
        <w:rPr>
          <w:rFonts w:ascii="Times New Roman" w:eastAsia="Calibri" w:hAnsi="Times New Roman" w:cs="Times New Roman"/>
          <w:sz w:val="18"/>
          <w:szCs w:val="18"/>
          <w:lang w:val="yo-NG"/>
        </w:rPr>
        <w:t xml:space="preserve">he coefficient </w:t>
      </w:r>
      <w:r w:rsidRPr="003634DB">
        <w:rPr>
          <w:rFonts w:ascii="Times New Roman" w:eastAsia="Calibri" w:hAnsi="Times New Roman" w:cs="Times New Roman"/>
          <w:sz w:val="18"/>
          <w:szCs w:val="18"/>
        </w:rPr>
        <w:t>result</w:t>
      </w:r>
      <w:r w:rsidRPr="003634DB">
        <w:rPr>
          <w:rFonts w:ascii="Times New Roman" w:eastAsia="Calibri" w:hAnsi="Times New Roman" w:cs="Times New Roman"/>
          <w:sz w:val="18"/>
          <w:szCs w:val="18"/>
          <w:lang w:val="yo-NG"/>
        </w:rPr>
        <w:t xml:space="preserve"> depicts th</w:t>
      </w:r>
      <w:r w:rsidRPr="003634DB">
        <w:rPr>
          <w:rFonts w:ascii="Times New Roman" w:eastAsia="Calibri" w:hAnsi="Times New Roman" w:cs="Times New Roman"/>
          <w:sz w:val="18"/>
          <w:szCs w:val="18"/>
        </w:rPr>
        <w:t>at the</w:t>
      </w:r>
      <w:r w:rsidRPr="003634DB">
        <w:rPr>
          <w:rFonts w:ascii="Times New Roman" w:eastAsia="Calibri" w:hAnsi="Times New Roman" w:cs="Times New Roman"/>
          <w:sz w:val="18"/>
          <w:szCs w:val="18"/>
          <w:lang w:val="yo-NG"/>
        </w:rPr>
        <w:t xml:space="preserve"> statistically significant contribution reflected in the model </w:t>
      </w:r>
      <w:r w:rsidRPr="003634DB">
        <w:rPr>
          <w:rFonts w:ascii="Times New Roman" w:eastAsia="Calibri" w:hAnsi="Times New Roman" w:cs="Times New Roman"/>
          <w:sz w:val="18"/>
          <w:szCs w:val="18"/>
        </w:rPr>
        <w:t xml:space="preserve">summary </w:t>
      </w:r>
      <w:r w:rsidRPr="003634DB">
        <w:rPr>
          <w:rFonts w:ascii="Times New Roman" w:eastAsia="Calibri" w:hAnsi="Times New Roman" w:cs="Times New Roman"/>
          <w:sz w:val="18"/>
          <w:szCs w:val="18"/>
          <w:lang w:val="yo-NG"/>
        </w:rPr>
        <w:t>expressing the extent to which variables included in the model contributed to the prediction of the dependent variable via the viewing of the sig column in the table and checking for the multicollinearity in the model</w:t>
      </w:r>
      <w:r w:rsidRPr="003634DB">
        <w:rPr>
          <w:rFonts w:ascii="Times New Roman" w:eastAsia="Calibri" w:hAnsi="Times New Roman" w:cs="Times New Roman"/>
          <w:sz w:val="18"/>
          <w:szCs w:val="18"/>
        </w:rPr>
        <w:t xml:space="preserve">. </w:t>
      </w:r>
      <w:r w:rsidRPr="003634DB">
        <w:rPr>
          <w:rFonts w:ascii="Times New Roman" w:eastAsia="Calibri" w:hAnsi="Times New Roman" w:cs="Times New Roman"/>
          <w:sz w:val="18"/>
          <w:szCs w:val="18"/>
          <w:lang w:val="yo-NG"/>
        </w:rPr>
        <w:t xml:space="preserve">From the table, it could be inferred that </w:t>
      </w:r>
      <w:r w:rsidRPr="003634DB">
        <w:rPr>
          <w:rFonts w:ascii="Times New Roman" w:eastAsia="Times New Roman" w:hAnsi="Times New Roman" w:cs="Times New Roman"/>
          <w:color w:val="222222"/>
          <w:sz w:val="18"/>
          <w:szCs w:val="18"/>
          <w:lang w:eastAsia="yo-NG"/>
        </w:rPr>
        <w:t xml:space="preserve">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by hoodlums </w:t>
      </w:r>
      <w:r w:rsidRPr="003634DB">
        <w:rPr>
          <w:rFonts w:ascii="Times New Roman" w:eastAsia="Calibri" w:hAnsi="Times New Roman" w:cs="Times New Roman"/>
          <w:sz w:val="18"/>
          <w:szCs w:val="18"/>
        </w:rPr>
        <w:t xml:space="preserve">do </w:t>
      </w:r>
      <w:r w:rsidRPr="003634DB">
        <w:rPr>
          <w:rFonts w:ascii="Times New Roman" w:eastAsia="Calibri" w:hAnsi="Times New Roman" w:cs="Times New Roman"/>
          <w:sz w:val="18"/>
          <w:szCs w:val="18"/>
          <w:lang w:val="yo-NG"/>
        </w:rPr>
        <w:t>significantly account for the sta</w:t>
      </w:r>
      <w:proofErr w:type="spellStart"/>
      <w:r w:rsidRPr="003634DB">
        <w:rPr>
          <w:rFonts w:ascii="Times New Roman" w:eastAsia="Calibri" w:hAnsi="Times New Roman" w:cs="Times New Roman"/>
          <w:sz w:val="18"/>
          <w:szCs w:val="18"/>
        </w:rPr>
        <w:t>tistic</w:t>
      </w:r>
      <w:proofErr w:type="spellEnd"/>
      <w:r w:rsidRPr="003634DB">
        <w:rPr>
          <w:rFonts w:ascii="Times New Roman" w:eastAsia="Calibri" w:hAnsi="Times New Roman" w:cs="Times New Roman"/>
          <w:sz w:val="18"/>
          <w:szCs w:val="18"/>
          <w:lang w:val="yo-NG"/>
        </w:rPr>
        <w:t xml:space="preserve">al significance of the model. The level of significance was based on a level of 0.05 for a two-sided test, with the absolute value of the test statistics (T) greater than or equal to the critical value of 1.96. The model revealed that </w:t>
      </w:r>
      <w:r w:rsidRPr="003634DB">
        <w:rPr>
          <w:rFonts w:ascii="Times New Roman" w:eastAsia="Calibri" w:hAnsi="Times New Roman" w:cs="Times New Roman"/>
          <w:sz w:val="18"/>
          <w:szCs w:val="18"/>
        </w:rPr>
        <w:t xml:space="preserve">the </w:t>
      </w:r>
      <w:r w:rsidRPr="003634DB">
        <w:rPr>
          <w:rFonts w:ascii="Times New Roman" w:eastAsia="Times New Roman" w:hAnsi="Times New Roman" w:cs="Times New Roman"/>
          <w:color w:val="222222"/>
          <w:sz w:val="18"/>
          <w:szCs w:val="18"/>
          <w:lang w:eastAsia="yo-NG"/>
        </w:rPr>
        <w:t xml:space="preserve">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by hoodlums </w:t>
      </w:r>
      <w:r w:rsidRPr="003634DB">
        <w:rPr>
          <w:rFonts w:ascii="Times New Roman" w:eastAsia="Calibri" w:hAnsi="Times New Roman" w:cs="Times New Roman"/>
          <w:sz w:val="18"/>
          <w:szCs w:val="18"/>
          <w:lang w:val="yo-NG"/>
        </w:rPr>
        <w:t>are statistically significant in</w:t>
      </w:r>
      <w:r w:rsidRPr="003634DB">
        <w:rPr>
          <w:rFonts w:ascii="Times New Roman" w:eastAsia="Calibri" w:hAnsi="Times New Roman" w:cs="Times New Roman"/>
          <w:sz w:val="18"/>
          <w:szCs w:val="18"/>
        </w:rPr>
        <w:t xml:space="preserve"> accounting for the dimension of the criminality of the protest r</w:t>
      </w:r>
      <w:r w:rsidRPr="003634DB">
        <w:rPr>
          <w:rFonts w:ascii="Times New Roman" w:eastAsia="Calibri" w:hAnsi="Times New Roman" w:cs="Times New Roman"/>
          <w:sz w:val="18"/>
          <w:szCs w:val="18"/>
          <w:lang w:val="yo-NG"/>
        </w:rPr>
        <w:t>ecording the highest beta value of (</w:t>
      </w:r>
      <w:r w:rsidRPr="003634DB">
        <w:rPr>
          <w:rFonts w:ascii="Times New Roman" w:eastAsia="Calibri" w:hAnsi="Times New Roman" w:cs="Times New Roman"/>
          <w:i/>
          <w:sz w:val="18"/>
          <w:szCs w:val="18"/>
          <w:lang w:val="yo-NG"/>
        </w:rPr>
        <w:t>beta</w:t>
      </w:r>
      <w:r w:rsidRPr="003634DB">
        <w:rPr>
          <w:rFonts w:ascii="Times New Roman" w:eastAsia="Calibri" w:hAnsi="Times New Roman" w:cs="Times New Roman"/>
          <w:sz w:val="18"/>
          <w:szCs w:val="18"/>
          <w:lang w:val="yo-NG"/>
        </w:rPr>
        <w:t xml:space="preserve"> = .</w:t>
      </w:r>
      <w:r w:rsidRPr="003634DB">
        <w:rPr>
          <w:rFonts w:ascii="Times New Roman" w:eastAsia="Calibri" w:hAnsi="Times New Roman" w:cs="Times New Roman"/>
          <w:sz w:val="18"/>
          <w:szCs w:val="18"/>
        </w:rPr>
        <w:t>588</w:t>
      </w:r>
      <w:r w:rsidRPr="003634DB">
        <w:rPr>
          <w:rFonts w:ascii="Times New Roman" w:eastAsia="Calibri" w:hAnsi="Times New Roman" w:cs="Times New Roman"/>
          <w:sz w:val="18"/>
          <w:szCs w:val="18"/>
          <w:lang w:val="yo-NG"/>
        </w:rPr>
        <w:t xml:space="preserve"> with t-val</w:t>
      </w:r>
      <w:proofErr w:type="spellStart"/>
      <w:r w:rsidRPr="003634DB">
        <w:rPr>
          <w:rFonts w:ascii="Times New Roman" w:eastAsia="Calibri" w:hAnsi="Times New Roman" w:cs="Times New Roman"/>
          <w:sz w:val="18"/>
          <w:szCs w:val="18"/>
        </w:rPr>
        <w:t>ue</w:t>
      </w:r>
      <w:proofErr w:type="spellEnd"/>
      <w:r w:rsidRPr="003634DB">
        <w:rPr>
          <w:rFonts w:ascii="Times New Roman" w:eastAsia="Calibri" w:hAnsi="Times New Roman" w:cs="Times New Roman"/>
          <w:sz w:val="18"/>
          <w:szCs w:val="18"/>
          <w:lang w:val="yo-NG"/>
        </w:rPr>
        <w:t xml:space="preserve">= </w:t>
      </w:r>
      <w:r w:rsidRPr="003634DB">
        <w:rPr>
          <w:rFonts w:ascii="Times New Roman" w:eastAsia="Calibri" w:hAnsi="Times New Roman" w:cs="Times New Roman"/>
          <w:sz w:val="18"/>
          <w:szCs w:val="18"/>
        </w:rPr>
        <w:t>12.589</w:t>
      </w:r>
      <w:r w:rsidRPr="003634DB">
        <w:rPr>
          <w:rFonts w:ascii="Times New Roman" w:eastAsia="Calibri" w:hAnsi="Times New Roman" w:cs="Times New Roman"/>
          <w:sz w:val="18"/>
          <w:szCs w:val="18"/>
          <w:lang w:val="yo-NG"/>
        </w:rPr>
        <w:t>) higher than 1.96, sig. .0</w:t>
      </w:r>
      <w:r w:rsidRPr="003634DB">
        <w:rPr>
          <w:rFonts w:ascii="Times New Roman" w:eastAsia="Calibri" w:hAnsi="Times New Roman" w:cs="Times New Roman"/>
          <w:sz w:val="18"/>
          <w:szCs w:val="18"/>
        </w:rPr>
        <w:t>00</w:t>
      </w:r>
      <w:r w:rsidRPr="003634DB">
        <w:rPr>
          <w:rFonts w:ascii="Times New Roman" w:eastAsia="Calibri" w:hAnsi="Times New Roman" w:cs="Times New Roman"/>
          <w:sz w:val="18"/>
          <w:szCs w:val="18"/>
          <w:lang w:val="yo-NG"/>
        </w:rPr>
        <w:t xml:space="preserve"> and .000 p &lt; .05). This means that</w:t>
      </w:r>
      <w:r w:rsidRPr="003634DB">
        <w:rPr>
          <w:rFonts w:ascii="Times New Roman" w:eastAsia="Calibri" w:hAnsi="Times New Roman" w:cs="Times New Roman"/>
          <w:sz w:val="18"/>
          <w:szCs w:val="18"/>
        </w:rPr>
        <w:t xml:space="preserve"> the </w:t>
      </w:r>
      <w:r w:rsidRPr="003634DB">
        <w:rPr>
          <w:rFonts w:ascii="Times New Roman" w:eastAsia="Times New Roman" w:hAnsi="Times New Roman" w:cs="Times New Roman"/>
          <w:color w:val="222222"/>
          <w:sz w:val="18"/>
          <w:szCs w:val="18"/>
          <w:lang w:eastAsia="yo-NG"/>
        </w:rPr>
        <w:t xml:space="preserve">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by hoodlums </w:t>
      </w:r>
      <w:r w:rsidRPr="003634DB">
        <w:rPr>
          <w:rFonts w:ascii="Times New Roman" w:eastAsia="Calibri" w:hAnsi="Times New Roman" w:cs="Times New Roman"/>
          <w:sz w:val="18"/>
          <w:szCs w:val="18"/>
          <w:lang w:val="yo-NG"/>
        </w:rPr>
        <w:t>are statistically significant in</w:t>
      </w:r>
      <w:r w:rsidRPr="003634DB">
        <w:rPr>
          <w:rFonts w:ascii="Times New Roman" w:eastAsia="Calibri" w:hAnsi="Times New Roman" w:cs="Times New Roman"/>
          <w:sz w:val="18"/>
          <w:szCs w:val="18"/>
        </w:rPr>
        <w:t xml:space="preserve"> accounting for the dimension of the criminality of the protest. Also, the value of the unstandardized coefficients shows that a one-unit increase in the independent variable (</w:t>
      </w:r>
      <w:r w:rsidRPr="003634DB">
        <w:rPr>
          <w:rFonts w:ascii="Times New Roman" w:eastAsia="Times New Roman" w:hAnsi="Times New Roman" w:cs="Times New Roman"/>
          <w:color w:val="222222"/>
          <w:sz w:val="18"/>
          <w:szCs w:val="18"/>
          <w:lang w:eastAsia="yo-NG"/>
        </w:rPr>
        <w:t xml:space="preserve">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A47FE6">
        <w:rPr>
          <w:rFonts w:ascii="Times New Roman" w:eastAsia="Calibri" w:hAnsi="Times New Roman" w:cs="Times New Roman"/>
          <w:i/>
          <w:sz w:val="18"/>
          <w:szCs w:val="18"/>
        </w:rPr>
        <w:t>)</w:t>
      </w:r>
      <w:r w:rsidRPr="003634DB">
        <w:rPr>
          <w:rFonts w:ascii="Times New Roman" w:eastAsia="Calibri" w:hAnsi="Times New Roman" w:cs="Times New Roman"/>
          <w:sz w:val="18"/>
          <w:szCs w:val="18"/>
        </w:rPr>
        <w:t xml:space="preserve"> will lead to a 61.9% increase in the dependent variable (the dimension of the criminality of the protest).</w:t>
      </w:r>
    </w:p>
    <w:p w14:paraId="0180B0FC" w14:textId="5E6242B9" w:rsidR="003634DB" w:rsidRDefault="003634DB" w:rsidP="003634DB">
      <w:pPr>
        <w:ind w:right="470"/>
        <w:jc w:val="both"/>
        <w:rPr>
          <w:rFonts w:ascii="Times New Roman" w:eastAsia="Calibri" w:hAnsi="Times New Roman" w:cs="Times New Roman"/>
          <w:sz w:val="18"/>
          <w:szCs w:val="18"/>
        </w:rPr>
      </w:pPr>
      <w:r w:rsidRPr="003634DB">
        <w:rPr>
          <w:rFonts w:ascii="Times New Roman" w:eastAsia="Calibri" w:hAnsi="Times New Roman" w:cs="Times New Roman"/>
          <w:b/>
          <w:sz w:val="18"/>
          <w:szCs w:val="18"/>
          <w:lang w:val="yo-NG"/>
        </w:rPr>
        <w:t xml:space="preserve">Decision: </w:t>
      </w:r>
      <w:r w:rsidRPr="003634DB">
        <w:rPr>
          <w:rFonts w:ascii="Times New Roman" w:eastAsia="Calibri" w:hAnsi="Times New Roman" w:cs="Times New Roman"/>
          <w:sz w:val="18"/>
          <w:szCs w:val="18"/>
          <w:lang w:val="yo-NG"/>
        </w:rPr>
        <w:t>The significance level below</w:t>
      </w:r>
      <w:r w:rsidRPr="003634DB">
        <w:rPr>
          <w:rFonts w:ascii="Times New Roman" w:eastAsia="Calibri" w:hAnsi="Times New Roman" w:cs="Times New Roman"/>
          <w:b/>
          <w:sz w:val="18"/>
          <w:szCs w:val="18"/>
          <w:lang w:val="yo-NG"/>
        </w:rPr>
        <w:t xml:space="preserve"> </w:t>
      </w:r>
      <w:r w:rsidRPr="003634DB">
        <w:rPr>
          <w:rFonts w:ascii="Times New Roman" w:eastAsia="Calibri" w:hAnsi="Times New Roman" w:cs="Times New Roman"/>
          <w:sz w:val="18"/>
          <w:szCs w:val="18"/>
          <w:lang w:val="yo-NG"/>
        </w:rPr>
        <w:t>0.05 implies statistical confidence of above 95%. Thus the null hypothesis (H</w:t>
      </w:r>
      <w:r w:rsidRPr="003634DB">
        <w:rPr>
          <w:rFonts w:ascii="Times New Roman" w:eastAsia="Calibri" w:hAnsi="Times New Roman" w:cs="Times New Roman"/>
          <w:sz w:val="18"/>
          <w:szCs w:val="18"/>
          <w:vertAlign w:val="subscript"/>
          <w:lang w:val="yo-NG"/>
        </w:rPr>
        <w:t>0</w:t>
      </w:r>
      <w:r w:rsidRPr="003634DB">
        <w:rPr>
          <w:rFonts w:ascii="Times New Roman" w:eastAsia="Calibri" w:hAnsi="Times New Roman" w:cs="Times New Roman"/>
          <w:sz w:val="18"/>
          <w:szCs w:val="18"/>
          <w:lang w:val="yo-NG"/>
        </w:rPr>
        <w:t>) was rejected, while the alternate hypothesis (H</w:t>
      </w:r>
      <w:r w:rsidRPr="003634DB">
        <w:rPr>
          <w:rFonts w:ascii="Times New Roman" w:eastAsia="Calibri" w:hAnsi="Times New Roman" w:cs="Times New Roman"/>
          <w:sz w:val="18"/>
          <w:szCs w:val="18"/>
          <w:vertAlign w:val="subscript"/>
          <w:lang w:val="yo-NG"/>
        </w:rPr>
        <w:t>1</w:t>
      </w:r>
      <w:r w:rsidRPr="003634DB">
        <w:rPr>
          <w:rFonts w:ascii="Times New Roman" w:eastAsia="Calibri" w:hAnsi="Times New Roman" w:cs="Times New Roman"/>
          <w:sz w:val="18"/>
          <w:szCs w:val="18"/>
          <w:lang w:val="yo-NG"/>
        </w:rPr>
        <w:t xml:space="preserve">) </w:t>
      </w:r>
      <w:r w:rsidRPr="003634DB">
        <w:rPr>
          <w:rFonts w:ascii="Times New Roman" w:eastAsia="Calibri" w:hAnsi="Times New Roman" w:cs="Times New Roman"/>
          <w:sz w:val="18"/>
          <w:szCs w:val="18"/>
        </w:rPr>
        <w:t xml:space="preserve">was accepted. </w:t>
      </w:r>
      <w:r w:rsidRPr="003634DB">
        <w:rPr>
          <w:rFonts w:ascii="Times New Roman" w:eastAsia="Calibri" w:hAnsi="Times New Roman" w:cs="Times New Roman"/>
          <w:sz w:val="18"/>
          <w:szCs w:val="18"/>
          <w:lang w:val="yo-NG"/>
        </w:rPr>
        <w:t xml:space="preserve">This implies that </w:t>
      </w:r>
      <w:r w:rsidRPr="003634DB">
        <w:rPr>
          <w:rFonts w:ascii="Times New Roman" w:eastAsia="Calibri" w:hAnsi="Times New Roman" w:cs="Times New Roman"/>
          <w:sz w:val="18"/>
          <w:szCs w:val="18"/>
        </w:rPr>
        <w:t xml:space="preserve">the </w:t>
      </w:r>
      <w:r w:rsidRPr="003634DB">
        <w:rPr>
          <w:rFonts w:ascii="Times New Roman" w:eastAsia="Times New Roman" w:hAnsi="Times New Roman" w:cs="Times New Roman"/>
          <w:color w:val="222222"/>
          <w:sz w:val="18"/>
          <w:szCs w:val="18"/>
          <w:lang w:eastAsia="yo-NG"/>
        </w:rPr>
        <w:t xml:space="preserve">infiltration and eventual hijack of the </w:t>
      </w:r>
      <w:r w:rsidRPr="00A47FE6">
        <w:rPr>
          <w:rFonts w:ascii="Times New Roman" w:eastAsia="Times New Roman" w:hAnsi="Times New Roman" w:cs="Times New Roman"/>
          <w:i/>
          <w:color w:val="222222"/>
          <w:sz w:val="18"/>
          <w:szCs w:val="18"/>
          <w:lang w:eastAsia="yo-NG"/>
        </w:rPr>
        <w:t>#</w:t>
      </w:r>
      <w:proofErr w:type="spellStart"/>
      <w:r w:rsidRPr="00A47FE6">
        <w:rPr>
          <w:rFonts w:ascii="Times New Roman" w:eastAsia="Times New Roman" w:hAnsi="Times New Roman" w:cs="Times New Roman"/>
          <w:i/>
          <w:color w:val="222222"/>
          <w:sz w:val="18"/>
          <w:szCs w:val="18"/>
          <w:lang w:eastAsia="yo-NG"/>
        </w:rPr>
        <w:t>EndSARS</w:t>
      </w:r>
      <w:proofErr w:type="spellEnd"/>
      <w:r w:rsidRPr="003634DB">
        <w:rPr>
          <w:rFonts w:ascii="Times New Roman" w:eastAsia="Times New Roman" w:hAnsi="Times New Roman" w:cs="Times New Roman"/>
          <w:color w:val="222222"/>
          <w:sz w:val="18"/>
          <w:szCs w:val="18"/>
          <w:lang w:eastAsia="yo-NG"/>
        </w:rPr>
        <w:t xml:space="preserve"> by hoodlums </w:t>
      </w:r>
      <w:r w:rsidRPr="003634DB">
        <w:rPr>
          <w:rFonts w:ascii="Times New Roman" w:eastAsia="Calibri" w:hAnsi="Times New Roman" w:cs="Times New Roman"/>
          <w:sz w:val="18"/>
          <w:szCs w:val="18"/>
          <w:lang w:val="yo-NG"/>
        </w:rPr>
        <w:t>are statistically significant in</w:t>
      </w:r>
      <w:r w:rsidRPr="003634DB">
        <w:rPr>
          <w:rFonts w:ascii="Times New Roman" w:eastAsia="Calibri" w:hAnsi="Times New Roman" w:cs="Times New Roman"/>
          <w:sz w:val="18"/>
          <w:szCs w:val="18"/>
        </w:rPr>
        <w:t xml:space="preserve"> accounting for the dimension of the criminality of the protest.</w:t>
      </w:r>
    </w:p>
    <w:p w14:paraId="7AA691D7" w14:textId="6335CEC1" w:rsidR="0026593C" w:rsidRDefault="0026593C" w:rsidP="003634DB">
      <w:pPr>
        <w:ind w:right="470"/>
        <w:jc w:val="both"/>
        <w:rPr>
          <w:rFonts w:ascii="Times New Roman" w:eastAsia="Calibri" w:hAnsi="Times New Roman" w:cs="Times New Roman"/>
          <w:sz w:val="18"/>
          <w:szCs w:val="18"/>
        </w:rPr>
      </w:pPr>
    </w:p>
    <w:p w14:paraId="2249A073" w14:textId="1C491AD5" w:rsidR="0026593C" w:rsidRPr="0026593C" w:rsidRDefault="0026593C" w:rsidP="003634DB">
      <w:pPr>
        <w:ind w:right="470"/>
        <w:jc w:val="both"/>
        <w:rPr>
          <w:rFonts w:ascii="Times New Roman" w:eastAsia="Calibri" w:hAnsi="Times New Roman" w:cs="Times New Roman"/>
          <w:b/>
          <w:sz w:val="18"/>
          <w:szCs w:val="18"/>
        </w:rPr>
      </w:pPr>
      <w:r w:rsidRPr="0026593C">
        <w:rPr>
          <w:rFonts w:ascii="Times New Roman" w:eastAsia="Calibri" w:hAnsi="Times New Roman" w:cs="Times New Roman"/>
          <w:b/>
          <w:sz w:val="18"/>
          <w:szCs w:val="18"/>
        </w:rPr>
        <w:t>Table 10: Test of hypothesis</w:t>
      </w:r>
    </w:p>
    <w:tbl>
      <w:tblPr>
        <w:tblStyle w:val="PlainTable21"/>
        <w:tblW w:w="4851" w:type="dxa"/>
        <w:tblLook w:val="04A0" w:firstRow="1" w:lastRow="0" w:firstColumn="1" w:lastColumn="0" w:noHBand="0" w:noVBand="1"/>
      </w:tblPr>
      <w:tblGrid>
        <w:gridCol w:w="306"/>
        <w:gridCol w:w="901"/>
        <w:gridCol w:w="868"/>
        <w:gridCol w:w="621"/>
        <w:gridCol w:w="1076"/>
        <w:gridCol w:w="711"/>
        <w:gridCol w:w="621"/>
      </w:tblGrid>
      <w:tr w:rsidR="003634DB" w:rsidRPr="003634DB" w14:paraId="79F8C37F" w14:textId="77777777" w:rsidTr="003634D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849" w:type="dxa"/>
            <w:gridSpan w:val="7"/>
            <w:hideMark/>
          </w:tcPr>
          <w:p w14:paraId="411266A6" w14:textId="77777777" w:rsidR="003634DB" w:rsidRPr="003634DB" w:rsidRDefault="003634DB" w:rsidP="003634DB">
            <w:pPr>
              <w:jc w:val="both"/>
              <w:rPr>
                <w:rFonts w:ascii="Times New Roman" w:eastAsia="Times New Roman" w:hAnsi="Times New Roman"/>
                <w:sz w:val="18"/>
                <w:szCs w:val="18"/>
              </w:rPr>
            </w:pPr>
            <w:proofErr w:type="spellStart"/>
            <w:r w:rsidRPr="003634DB">
              <w:rPr>
                <w:rFonts w:ascii="Times New Roman" w:eastAsia="Times New Roman" w:hAnsi="Times New Roman"/>
                <w:sz w:val="18"/>
                <w:szCs w:val="18"/>
              </w:rPr>
              <w:t>Coefficients</w:t>
            </w:r>
            <w:r w:rsidRPr="003634DB">
              <w:rPr>
                <w:rFonts w:ascii="Times New Roman" w:eastAsia="Times New Roman" w:hAnsi="Times New Roman"/>
                <w:sz w:val="18"/>
                <w:szCs w:val="18"/>
                <w:vertAlign w:val="superscript"/>
              </w:rPr>
              <w:t>a</w:t>
            </w:r>
            <w:proofErr w:type="spellEnd"/>
          </w:p>
        </w:tc>
      </w:tr>
      <w:tr w:rsidR="003634DB" w:rsidRPr="003634DB" w14:paraId="2BADEE57" w14:textId="77777777" w:rsidTr="003634D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292" w:type="dxa"/>
            <w:gridSpan w:val="2"/>
            <w:vMerge w:val="restart"/>
            <w:hideMark/>
          </w:tcPr>
          <w:p w14:paraId="5770D898"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Model</w:t>
            </w:r>
          </w:p>
        </w:tc>
        <w:tc>
          <w:tcPr>
            <w:tcW w:w="1489" w:type="dxa"/>
            <w:gridSpan w:val="2"/>
            <w:hideMark/>
          </w:tcPr>
          <w:p w14:paraId="1F3229FE"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Unstandardized Coefficients</w:t>
            </w:r>
          </w:p>
        </w:tc>
        <w:tc>
          <w:tcPr>
            <w:tcW w:w="1076" w:type="dxa"/>
            <w:hideMark/>
          </w:tcPr>
          <w:p w14:paraId="6281C8E4"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Standardized Coefficients</w:t>
            </w:r>
          </w:p>
        </w:tc>
        <w:tc>
          <w:tcPr>
            <w:tcW w:w="373" w:type="dxa"/>
            <w:vMerge w:val="restart"/>
            <w:hideMark/>
          </w:tcPr>
          <w:p w14:paraId="2804C7F1"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t</w:t>
            </w:r>
          </w:p>
        </w:tc>
        <w:tc>
          <w:tcPr>
            <w:tcW w:w="621" w:type="dxa"/>
            <w:vMerge w:val="restart"/>
            <w:hideMark/>
          </w:tcPr>
          <w:p w14:paraId="5A773EB8"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Sig.</w:t>
            </w:r>
          </w:p>
        </w:tc>
      </w:tr>
      <w:tr w:rsidR="003634DB" w:rsidRPr="003634DB" w14:paraId="7A0BE938" w14:textId="77777777" w:rsidTr="003634DB">
        <w:trPr>
          <w:trHeight w:val="264"/>
        </w:trPr>
        <w:tc>
          <w:tcPr>
            <w:cnfStyle w:val="001000000000" w:firstRow="0" w:lastRow="0" w:firstColumn="1" w:lastColumn="0" w:oddVBand="0" w:evenVBand="0" w:oddHBand="0" w:evenHBand="0" w:firstRowFirstColumn="0" w:firstRowLastColumn="0" w:lastRowFirstColumn="0" w:lastRowLastColumn="0"/>
            <w:tcW w:w="1292" w:type="dxa"/>
            <w:gridSpan w:val="2"/>
            <w:vMerge/>
            <w:hideMark/>
          </w:tcPr>
          <w:p w14:paraId="4A9D3CBF" w14:textId="77777777" w:rsidR="003634DB" w:rsidRPr="003634DB" w:rsidRDefault="003634DB" w:rsidP="003634DB">
            <w:pPr>
              <w:jc w:val="both"/>
              <w:rPr>
                <w:rFonts w:ascii="Times New Roman" w:eastAsia="Times New Roman" w:hAnsi="Times New Roman"/>
                <w:sz w:val="18"/>
                <w:szCs w:val="18"/>
              </w:rPr>
            </w:pPr>
          </w:p>
        </w:tc>
        <w:tc>
          <w:tcPr>
            <w:tcW w:w="868" w:type="dxa"/>
            <w:hideMark/>
          </w:tcPr>
          <w:p w14:paraId="0D304D9F"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B</w:t>
            </w:r>
          </w:p>
        </w:tc>
        <w:tc>
          <w:tcPr>
            <w:tcW w:w="621" w:type="dxa"/>
            <w:hideMark/>
          </w:tcPr>
          <w:p w14:paraId="111E8543"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Std. Error</w:t>
            </w:r>
          </w:p>
        </w:tc>
        <w:tc>
          <w:tcPr>
            <w:tcW w:w="1076" w:type="dxa"/>
            <w:hideMark/>
          </w:tcPr>
          <w:p w14:paraId="5AEB0D2A"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Beta</w:t>
            </w:r>
          </w:p>
        </w:tc>
        <w:tc>
          <w:tcPr>
            <w:tcW w:w="373" w:type="dxa"/>
            <w:vMerge/>
            <w:hideMark/>
          </w:tcPr>
          <w:p w14:paraId="0664FC72"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621" w:type="dxa"/>
            <w:vMerge/>
            <w:hideMark/>
          </w:tcPr>
          <w:p w14:paraId="6B356260"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3634DB" w:rsidRPr="003634DB" w14:paraId="0E1C07BB" w14:textId="77777777" w:rsidTr="003634D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6" w:type="dxa"/>
            <w:vMerge w:val="restart"/>
            <w:noWrap/>
            <w:hideMark/>
          </w:tcPr>
          <w:p w14:paraId="35FEFC5C"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1</w:t>
            </w:r>
          </w:p>
        </w:tc>
        <w:tc>
          <w:tcPr>
            <w:tcW w:w="986" w:type="dxa"/>
            <w:hideMark/>
          </w:tcPr>
          <w:p w14:paraId="1224285F"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(Constant)</w:t>
            </w:r>
          </w:p>
        </w:tc>
        <w:tc>
          <w:tcPr>
            <w:tcW w:w="868" w:type="dxa"/>
            <w:noWrap/>
            <w:hideMark/>
          </w:tcPr>
          <w:p w14:paraId="102D7AEA"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4.165</w:t>
            </w:r>
          </w:p>
        </w:tc>
        <w:tc>
          <w:tcPr>
            <w:tcW w:w="621" w:type="dxa"/>
            <w:noWrap/>
            <w:hideMark/>
          </w:tcPr>
          <w:p w14:paraId="3BD1118A"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0.282</w:t>
            </w:r>
          </w:p>
        </w:tc>
        <w:tc>
          <w:tcPr>
            <w:tcW w:w="1076" w:type="dxa"/>
            <w:hideMark/>
          </w:tcPr>
          <w:p w14:paraId="5E9AAD41"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 </w:t>
            </w:r>
          </w:p>
        </w:tc>
        <w:tc>
          <w:tcPr>
            <w:tcW w:w="373" w:type="dxa"/>
            <w:noWrap/>
            <w:hideMark/>
          </w:tcPr>
          <w:p w14:paraId="6EF57372"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14.774</w:t>
            </w:r>
          </w:p>
        </w:tc>
        <w:tc>
          <w:tcPr>
            <w:tcW w:w="621" w:type="dxa"/>
            <w:noWrap/>
            <w:hideMark/>
          </w:tcPr>
          <w:p w14:paraId="595ADEA3" w14:textId="77777777" w:rsidR="003634DB" w:rsidRPr="003634DB" w:rsidRDefault="003634DB" w:rsidP="003634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0.000</w:t>
            </w:r>
          </w:p>
        </w:tc>
      </w:tr>
      <w:tr w:rsidR="003634DB" w:rsidRPr="003634DB" w14:paraId="5AAC3A41" w14:textId="77777777" w:rsidTr="003634DB">
        <w:trPr>
          <w:trHeight w:val="282"/>
        </w:trPr>
        <w:tc>
          <w:tcPr>
            <w:cnfStyle w:val="001000000000" w:firstRow="0" w:lastRow="0" w:firstColumn="1" w:lastColumn="0" w:oddVBand="0" w:evenVBand="0" w:oddHBand="0" w:evenHBand="0" w:firstRowFirstColumn="0" w:firstRowLastColumn="0" w:lastRowFirstColumn="0" w:lastRowLastColumn="0"/>
            <w:tcW w:w="306" w:type="dxa"/>
            <w:vMerge/>
            <w:hideMark/>
          </w:tcPr>
          <w:p w14:paraId="646155B7" w14:textId="77777777" w:rsidR="003634DB" w:rsidRPr="003634DB" w:rsidRDefault="003634DB" w:rsidP="003634DB">
            <w:pPr>
              <w:jc w:val="both"/>
              <w:rPr>
                <w:rFonts w:ascii="Times New Roman" w:eastAsia="Times New Roman" w:hAnsi="Times New Roman"/>
                <w:sz w:val="18"/>
                <w:szCs w:val="18"/>
              </w:rPr>
            </w:pPr>
          </w:p>
        </w:tc>
        <w:tc>
          <w:tcPr>
            <w:tcW w:w="986" w:type="dxa"/>
            <w:hideMark/>
          </w:tcPr>
          <w:p w14:paraId="052243F2"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8"/>
              </w:rPr>
            </w:pPr>
            <w:r w:rsidRPr="003634DB">
              <w:rPr>
                <w:rFonts w:ascii="Times New Roman" w:eastAsia="Times New Roman" w:hAnsi="Times New Roman"/>
                <w:sz w:val="16"/>
                <w:szCs w:val="18"/>
              </w:rPr>
              <w:t>Criminal infiltration</w:t>
            </w:r>
          </w:p>
        </w:tc>
        <w:tc>
          <w:tcPr>
            <w:tcW w:w="868" w:type="dxa"/>
            <w:noWrap/>
            <w:hideMark/>
          </w:tcPr>
          <w:p w14:paraId="0E955510"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0.619</w:t>
            </w:r>
          </w:p>
        </w:tc>
        <w:tc>
          <w:tcPr>
            <w:tcW w:w="621" w:type="dxa"/>
            <w:noWrap/>
            <w:hideMark/>
          </w:tcPr>
          <w:p w14:paraId="11ECF87E"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0.049</w:t>
            </w:r>
          </w:p>
        </w:tc>
        <w:tc>
          <w:tcPr>
            <w:tcW w:w="1076" w:type="dxa"/>
            <w:noWrap/>
            <w:hideMark/>
          </w:tcPr>
          <w:p w14:paraId="4B05BDA8"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0.588</w:t>
            </w:r>
          </w:p>
        </w:tc>
        <w:tc>
          <w:tcPr>
            <w:tcW w:w="373" w:type="dxa"/>
            <w:noWrap/>
            <w:hideMark/>
          </w:tcPr>
          <w:p w14:paraId="3649C59A"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12.589</w:t>
            </w:r>
          </w:p>
        </w:tc>
        <w:tc>
          <w:tcPr>
            <w:tcW w:w="621" w:type="dxa"/>
            <w:noWrap/>
            <w:hideMark/>
          </w:tcPr>
          <w:p w14:paraId="472E6A2E" w14:textId="77777777" w:rsidR="003634DB" w:rsidRPr="003634DB" w:rsidRDefault="003634DB" w:rsidP="003634D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634DB">
              <w:rPr>
                <w:rFonts w:ascii="Times New Roman" w:eastAsia="Times New Roman" w:hAnsi="Times New Roman"/>
                <w:sz w:val="18"/>
                <w:szCs w:val="18"/>
              </w:rPr>
              <w:t>0.000</w:t>
            </w:r>
          </w:p>
        </w:tc>
      </w:tr>
      <w:tr w:rsidR="003634DB" w:rsidRPr="003634DB" w14:paraId="6DD395C3" w14:textId="77777777" w:rsidTr="003634D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49" w:type="dxa"/>
            <w:gridSpan w:val="7"/>
            <w:hideMark/>
          </w:tcPr>
          <w:p w14:paraId="1C43BDC3" w14:textId="77777777" w:rsidR="003634DB" w:rsidRPr="003634DB" w:rsidRDefault="003634DB" w:rsidP="003634DB">
            <w:pPr>
              <w:jc w:val="both"/>
              <w:rPr>
                <w:rFonts w:ascii="Times New Roman" w:eastAsia="Times New Roman" w:hAnsi="Times New Roman"/>
                <w:sz w:val="18"/>
                <w:szCs w:val="18"/>
              </w:rPr>
            </w:pPr>
            <w:r w:rsidRPr="003634DB">
              <w:rPr>
                <w:rFonts w:ascii="Times New Roman" w:eastAsia="Times New Roman" w:hAnsi="Times New Roman"/>
                <w:sz w:val="18"/>
                <w:szCs w:val="18"/>
              </w:rPr>
              <w:t>a. Dependent Variable: Protest transformation</w:t>
            </w:r>
          </w:p>
        </w:tc>
      </w:tr>
    </w:tbl>
    <w:p w14:paraId="69255552" w14:textId="77777777" w:rsidR="003634DB" w:rsidRPr="003634DB" w:rsidRDefault="003634DB" w:rsidP="003634DB">
      <w:pPr>
        <w:spacing w:after="160"/>
        <w:jc w:val="both"/>
        <w:rPr>
          <w:rFonts w:ascii="Times New Roman" w:eastAsia="Calibri" w:hAnsi="Times New Roman" w:cs="Times New Roman"/>
          <w:sz w:val="18"/>
          <w:szCs w:val="18"/>
        </w:rPr>
      </w:pPr>
    </w:p>
    <w:p w14:paraId="584711D0" w14:textId="77777777" w:rsidR="003634DB" w:rsidRPr="003634DB" w:rsidRDefault="003634DB" w:rsidP="003634DB">
      <w:pPr>
        <w:jc w:val="center"/>
        <w:rPr>
          <w:rFonts w:ascii="Times New Roman" w:eastAsia="SimSun" w:hAnsi="Times New Roman" w:cs="Times New Roman"/>
          <w:b/>
          <w:bCs/>
          <w:sz w:val="20"/>
        </w:rPr>
      </w:pPr>
      <w:r w:rsidRPr="003634DB">
        <w:rPr>
          <w:rFonts w:ascii="Times New Roman" w:eastAsia="SimSun" w:hAnsi="Times New Roman" w:cs="Times New Roman"/>
          <w:b/>
          <w:bCs/>
          <w:sz w:val="20"/>
        </w:rPr>
        <w:t>Concluding discussion</w:t>
      </w:r>
    </w:p>
    <w:p w14:paraId="39834F66" w14:textId="59AC6165" w:rsidR="003634DB" w:rsidRPr="003634DB" w:rsidRDefault="003634DB" w:rsidP="003634DB">
      <w:pPr>
        <w:spacing w:after="160"/>
        <w:ind w:right="470"/>
        <w:jc w:val="both"/>
        <w:rPr>
          <w:rFonts w:ascii="Times New Roman" w:eastAsia="Calibri" w:hAnsi="Times New Roman" w:cs="Times New Roman"/>
          <w:sz w:val="18"/>
          <w:szCs w:val="18"/>
          <w:lang w:val="yo-NG"/>
        </w:rPr>
      </w:pPr>
      <w:r w:rsidRPr="003634DB">
        <w:rPr>
          <w:rFonts w:ascii="Times New Roman" w:eastAsia="Calibri" w:hAnsi="Times New Roman" w:cs="Times New Roman"/>
          <w:sz w:val="18"/>
          <w:szCs w:val="18"/>
          <w:lang w:val="yo-NG"/>
        </w:rPr>
        <w:t>This study, though is country and event-specific, the result supports the research outcome of previous studies on the relationship between violations of human rights and internal security challenges</w:t>
      </w:r>
      <w:r w:rsidR="009B495E">
        <w:rPr>
          <w:rFonts w:ascii="Times New Roman" w:eastAsia="Calibri" w:hAnsi="Times New Roman" w:cs="Times New Roman"/>
          <w:sz w:val="18"/>
          <w:szCs w:val="18"/>
        </w:rPr>
        <w:t xml:space="preserve"> </w:t>
      </w:r>
      <w:r w:rsidRPr="003634DB">
        <w:rPr>
          <w:rFonts w:ascii="Times New Roman" w:eastAsia="Calibri" w:hAnsi="Times New Roman" w:cs="Times New Roman"/>
          <w:sz w:val="18"/>
          <w:szCs w:val="18"/>
          <w:lang w:val="yo-NG"/>
        </w:rPr>
        <w:t xml:space="preserve"> (Cederman, Gleditsch and Buhaug, 2013; Cingranelli, Mark, Gibney, Haschke, Wood, and Arnon. 2019). From the analysis and the findings from the focus group discussions, we found that successive violations and deprivations of social, economic and political rights engender hatred and resentment towards the state. When the social rights of citizens are violated in form of lack of quality and affordable education, lack of equal employment opportunity, an unemployed youth bulge, mobilization for protests and demonstrations become easy. In the case of Nigeria, mobilization was easy because most </w:t>
      </w:r>
      <w:r w:rsidRPr="003634DB">
        <w:rPr>
          <w:rFonts w:ascii="Times New Roman" w:eastAsia="Calibri" w:hAnsi="Times New Roman" w:cs="Times New Roman"/>
          <w:sz w:val="18"/>
          <w:szCs w:val="18"/>
          <w:lang w:val="yo-NG"/>
        </w:rPr>
        <w:lastRenderedPageBreak/>
        <w:t>tertiary students were at home as a result of the prolonged industrial dispute between the tertiary lecturers of government-owned institutions and the federal government. The protest became an avenue to vent their frustration at the government. The hoodlums also seized the opportunity provided by the protest to eke out a living by looting private-owned property. Politicians hired these hoodlums during elections as political thugs and dump them as soon as victory is achieved. We also found that high handedness on the part of the security agencies aggravated the attacks against government properties and the spread of the protest to other states in Nigeria.</w:t>
      </w:r>
    </w:p>
    <w:p w14:paraId="7D89D90A" w14:textId="77777777" w:rsidR="003634DB" w:rsidRPr="003634DB" w:rsidRDefault="003634DB" w:rsidP="003634DB">
      <w:pPr>
        <w:spacing w:after="160"/>
        <w:jc w:val="both"/>
        <w:rPr>
          <w:rFonts w:ascii="Times New Roman" w:eastAsia="Calibri" w:hAnsi="Times New Roman" w:cs="Times New Roman"/>
          <w:b/>
          <w:bCs/>
          <w:sz w:val="18"/>
          <w:szCs w:val="18"/>
        </w:rPr>
      </w:pPr>
    </w:p>
    <w:p w14:paraId="2C583E6F" w14:textId="77777777" w:rsidR="003634DB" w:rsidRPr="003634DB" w:rsidRDefault="003634DB" w:rsidP="003634DB">
      <w:pPr>
        <w:spacing w:after="160"/>
        <w:jc w:val="both"/>
        <w:rPr>
          <w:rFonts w:ascii="Times New Roman" w:eastAsia="Calibri" w:hAnsi="Times New Roman" w:cs="Times New Roman"/>
          <w:b/>
          <w:bCs/>
          <w:sz w:val="20"/>
          <w:szCs w:val="18"/>
        </w:rPr>
      </w:pPr>
      <w:r w:rsidRPr="003634DB">
        <w:rPr>
          <w:rFonts w:ascii="Times New Roman" w:eastAsia="Calibri" w:hAnsi="Times New Roman" w:cs="Times New Roman"/>
          <w:b/>
          <w:bCs/>
          <w:sz w:val="20"/>
          <w:szCs w:val="18"/>
        </w:rPr>
        <w:t>References</w:t>
      </w:r>
    </w:p>
    <w:sdt>
      <w:sdtPr>
        <w:rPr>
          <w:rFonts w:ascii="Times New Roman" w:eastAsia="Calibri" w:hAnsi="Times New Roman" w:cs="Times New Roman"/>
          <w:sz w:val="18"/>
          <w:szCs w:val="18"/>
        </w:rPr>
        <w:tag w:val="MENDELEY_BIBLIOGRAPHY"/>
        <w:id w:val="1884515040"/>
        <w:placeholder>
          <w:docPart w:val="DefaultPlaceholder_-1854013440"/>
        </w:placeholder>
      </w:sdtPr>
      <w:sdtEndPr/>
      <w:sdtContent>
        <w:p w14:paraId="62279FC2" w14:textId="77777777" w:rsidR="00021ED0" w:rsidRPr="007C7ACE" w:rsidRDefault="00021ED0">
          <w:pPr>
            <w:autoSpaceDE w:val="0"/>
            <w:autoSpaceDN w:val="0"/>
            <w:ind w:hanging="640"/>
            <w:divId w:val="577981437"/>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Beacháin</w:t>
          </w:r>
          <w:proofErr w:type="spellEnd"/>
          <w:r w:rsidRPr="007C7ACE">
            <w:rPr>
              <w:rFonts w:ascii="Times New Roman" w:eastAsia="Times New Roman" w:hAnsi="Times New Roman" w:cs="Times New Roman"/>
              <w:sz w:val="18"/>
              <w:szCs w:val="18"/>
            </w:rPr>
            <w:t xml:space="preserve"> DÓ, </w:t>
          </w:r>
          <w:proofErr w:type="spellStart"/>
          <w:r w:rsidRPr="007C7ACE">
            <w:rPr>
              <w:rFonts w:ascii="Times New Roman" w:eastAsia="Times New Roman" w:hAnsi="Times New Roman" w:cs="Times New Roman"/>
              <w:sz w:val="18"/>
              <w:szCs w:val="18"/>
            </w:rPr>
            <w:t>Polese</w:t>
          </w:r>
          <w:proofErr w:type="spellEnd"/>
          <w:r w:rsidRPr="007C7ACE">
            <w:rPr>
              <w:rFonts w:ascii="Times New Roman" w:eastAsia="Times New Roman" w:hAnsi="Times New Roman" w:cs="Times New Roman"/>
              <w:sz w:val="18"/>
              <w:szCs w:val="18"/>
            </w:rPr>
            <w:t xml:space="preserve"> A. What Happened to the </w:t>
          </w:r>
          <w:proofErr w:type="spellStart"/>
          <w:r w:rsidRPr="007C7ACE">
            <w:rPr>
              <w:rFonts w:ascii="Times New Roman" w:eastAsia="Times New Roman" w:hAnsi="Times New Roman" w:cs="Times New Roman"/>
              <w:sz w:val="18"/>
              <w:szCs w:val="18"/>
            </w:rPr>
            <w:t>Colour</w:t>
          </w:r>
          <w:proofErr w:type="spellEnd"/>
          <w:r w:rsidRPr="007C7ACE">
            <w:rPr>
              <w:rFonts w:ascii="Times New Roman" w:eastAsia="Times New Roman" w:hAnsi="Times New Roman" w:cs="Times New Roman"/>
              <w:sz w:val="18"/>
              <w:szCs w:val="18"/>
            </w:rPr>
            <w:t xml:space="preserve"> Revolutions? Authoritarian Responses from Former Soviet Spaces. Vol. 17, JOURNAL OF INTERNATIONAL AND AREA STUDIES. 2010. </w:t>
          </w:r>
        </w:p>
        <w:p w14:paraId="2528BB15" w14:textId="77777777" w:rsidR="00021ED0" w:rsidRPr="007C7ACE" w:rsidRDefault="00021ED0">
          <w:pPr>
            <w:autoSpaceDE w:val="0"/>
            <w:autoSpaceDN w:val="0"/>
            <w:ind w:hanging="640"/>
            <w:divId w:val="924534553"/>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2.</w:t>
          </w:r>
          <w:r w:rsidRPr="007C7ACE">
            <w:rPr>
              <w:rFonts w:ascii="Times New Roman" w:eastAsia="Times New Roman" w:hAnsi="Times New Roman" w:cs="Times New Roman"/>
              <w:sz w:val="18"/>
              <w:szCs w:val="18"/>
            </w:rPr>
            <w:tab/>
            <w:t xml:space="preserve">Sadiki, </w:t>
          </w:r>
          <w:proofErr w:type="spellStart"/>
          <w:r w:rsidRPr="007C7ACE">
            <w:rPr>
              <w:rFonts w:ascii="Times New Roman" w:eastAsia="Times New Roman" w:hAnsi="Times New Roman" w:cs="Times New Roman"/>
              <w:sz w:val="18"/>
              <w:szCs w:val="18"/>
            </w:rPr>
            <w:t>Larbi</w:t>
          </w:r>
          <w:proofErr w:type="spellEnd"/>
          <w:r w:rsidRPr="007C7ACE">
            <w:rPr>
              <w:rFonts w:ascii="Times New Roman" w:eastAsia="Times New Roman" w:hAnsi="Times New Roman" w:cs="Times New Roman"/>
              <w:sz w:val="18"/>
              <w:szCs w:val="18"/>
            </w:rPr>
            <w:t xml:space="preserve">. Routledge Handbook of the Arab Spring. </w:t>
          </w:r>
        </w:p>
        <w:p w14:paraId="269DD3CC" w14:textId="77777777" w:rsidR="00021ED0" w:rsidRPr="007C7ACE" w:rsidRDefault="00021ED0">
          <w:pPr>
            <w:autoSpaceDE w:val="0"/>
            <w:autoSpaceDN w:val="0"/>
            <w:ind w:hanging="640"/>
            <w:divId w:val="583077501"/>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3.</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Ardıç</w:t>
          </w:r>
          <w:proofErr w:type="spellEnd"/>
          <w:r w:rsidRPr="007C7ACE">
            <w:rPr>
              <w:rFonts w:ascii="Times New Roman" w:eastAsia="Times New Roman" w:hAnsi="Times New Roman" w:cs="Times New Roman"/>
              <w:sz w:val="18"/>
              <w:szCs w:val="18"/>
            </w:rPr>
            <w:t xml:space="preserve"> N. Understanding the “Arab Spring”: Justice, Dignity, Religion and International Politics. Vol. 1, Afro Eurasian Studies. 2012. </w:t>
          </w:r>
        </w:p>
        <w:p w14:paraId="0FD2F14F" w14:textId="77777777" w:rsidR="00021ED0" w:rsidRPr="007C7ACE" w:rsidRDefault="00021ED0">
          <w:pPr>
            <w:autoSpaceDE w:val="0"/>
            <w:autoSpaceDN w:val="0"/>
            <w:ind w:hanging="640"/>
            <w:divId w:val="1307902014"/>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4.</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Lesch</w:t>
          </w:r>
          <w:proofErr w:type="spellEnd"/>
          <w:r w:rsidRPr="007C7ACE">
            <w:rPr>
              <w:rFonts w:ascii="Times New Roman" w:eastAsia="Times New Roman" w:hAnsi="Times New Roman" w:cs="Times New Roman"/>
              <w:sz w:val="18"/>
              <w:szCs w:val="18"/>
            </w:rPr>
            <w:t xml:space="preserve"> AM. Egypt’s spring: </w:t>
          </w:r>
          <w:proofErr w:type="spellStart"/>
          <w:r w:rsidRPr="007C7ACE">
            <w:rPr>
              <w:rFonts w:ascii="Times New Roman" w:eastAsia="Times New Roman" w:hAnsi="Times New Roman" w:cs="Times New Roman"/>
              <w:sz w:val="18"/>
              <w:szCs w:val="18"/>
            </w:rPr>
            <w:t>CausEs</w:t>
          </w:r>
          <w:proofErr w:type="spellEnd"/>
          <w:r w:rsidRPr="007C7ACE">
            <w:rPr>
              <w:rFonts w:ascii="Times New Roman" w:eastAsia="Times New Roman" w:hAnsi="Times New Roman" w:cs="Times New Roman"/>
              <w:sz w:val="18"/>
              <w:szCs w:val="18"/>
            </w:rPr>
            <w:t xml:space="preserve"> of </w:t>
          </w:r>
          <w:proofErr w:type="spellStart"/>
          <w:r w:rsidRPr="007C7ACE">
            <w:rPr>
              <w:rFonts w:ascii="Times New Roman" w:eastAsia="Times New Roman" w:hAnsi="Times New Roman" w:cs="Times New Roman"/>
              <w:sz w:val="18"/>
              <w:szCs w:val="18"/>
            </w:rPr>
            <w:t>thE</w:t>
          </w:r>
          <w:proofErr w:type="spellEnd"/>
          <w:r w:rsidRPr="007C7ACE">
            <w:rPr>
              <w:rFonts w:ascii="Times New Roman" w:eastAsia="Times New Roman" w:hAnsi="Times New Roman" w:cs="Times New Roman"/>
              <w:sz w:val="18"/>
              <w:szCs w:val="18"/>
            </w:rPr>
            <w:t xml:space="preserve"> </w:t>
          </w:r>
          <w:proofErr w:type="spellStart"/>
          <w:r w:rsidRPr="007C7ACE">
            <w:rPr>
              <w:rFonts w:ascii="Times New Roman" w:eastAsia="Times New Roman" w:hAnsi="Times New Roman" w:cs="Times New Roman"/>
              <w:sz w:val="18"/>
              <w:szCs w:val="18"/>
            </w:rPr>
            <w:t>rEvolution</w:t>
          </w:r>
          <w:proofErr w:type="spellEnd"/>
          <w:r w:rsidRPr="007C7ACE">
            <w:rPr>
              <w:rFonts w:ascii="Times New Roman" w:eastAsia="Times New Roman" w:hAnsi="Times New Roman" w:cs="Times New Roman"/>
              <w:sz w:val="18"/>
              <w:szCs w:val="18"/>
            </w:rPr>
            <w:t xml:space="preserve">. 2011. </w:t>
          </w:r>
        </w:p>
        <w:p w14:paraId="2A802005" w14:textId="77777777" w:rsidR="00021ED0" w:rsidRPr="007C7ACE" w:rsidRDefault="00021ED0">
          <w:pPr>
            <w:autoSpaceDE w:val="0"/>
            <w:autoSpaceDN w:val="0"/>
            <w:ind w:hanging="640"/>
            <w:divId w:val="1554383779"/>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5.</w:t>
          </w:r>
          <w:r w:rsidRPr="007C7ACE">
            <w:rPr>
              <w:rFonts w:ascii="Times New Roman" w:eastAsia="Times New Roman" w:hAnsi="Times New Roman" w:cs="Times New Roman"/>
              <w:sz w:val="18"/>
              <w:szCs w:val="18"/>
            </w:rPr>
            <w:tab/>
            <w:t xml:space="preserve">Inequality, Uprisings, and Conflict in the Arab World. 2015. </w:t>
          </w:r>
        </w:p>
        <w:p w14:paraId="10591BC3" w14:textId="77777777" w:rsidR="00021ED0" w:rsidRPr="007C7ACE" w:rsidRDefault="00021ED0">
          <w:pPr>
            <w:autoSpaceDE w:val="0"/>
            <w:autoSpaceDN w:val="0"/>
            <w:ind w:hanging="640"/>
            <w:divId w:val="35352627"/>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6.</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Ette</w:t>
          </w:r>
          <w:proofErr w:type="spellEnd"/>
          <w:r w:rsidRPr="007C7ACE">
            <w:rPr>
              <w:rFonts w:ascii="Times New Roman" w:eastAsia="Times New Roman" w:hAnsi="Times New Roman" w:cs="Times New Roman"/>
              <w:sz w:val="18"/>
              <w:szCs w:val="18"/>
            </w:rPr>
            <w:t xml:space="preserve"> M, Joe S. ‘Rival visions of reality’: An analysis of the framing of Boko Haram in Nigerian newspapers and Twitter. Media, War and Conflict. 2018 Dec 1</w:t>
          </w:r>
          <w:proofErr w:type="gramStart"/>
          <w:r w:rsidRPr="007C7ACE">
            <w:rPr>
              <w:rFonts w:ascii="Times New Roman" w:eastAsia="Times New Roman" w:hAnsi="Times New Roman" w:cs="Times New Roman"/>
              <w:sz w:val="18"/>
              <w:szCs w:val="18"/>
            </w:rPr>
            <w:t>;11</w:t>
          </w:r>
          <w:proofErr w:type="gramEnd"/>
          <w:r w:rsidRPr="007C7ACE">
            <w:rPr>
              <w:rFonts w:ascii="Times New Roman" w:eastAsia="Times New Roman" w:hAnsi="Times New Roman" w:cs="Times New Roman"/>
              <w:sz w:val="18"/>
              <w:szCs w:val="18"/>
            </w:rPr>
            <w:t xml:space="preserve">(4):392–406. </w:t>
          </w:r>
        </w:p>
        <w:p w14:paraId="458AC74E" w14:textId="77777777" w:rsidR="00021ED0" w:rsidRPr="007C7ACE" w:rsidRDefault="00021ED0">
          <w:pPr>
            <w:autoSpaceDE w:val="0"/>
            <w:autoSpaceDN w:val="0"/>
            <w:ind w:hanging="640"/>
            <w:divId w:val="2018461584"/>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7.</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Weimann</w:t>
          </w:r>
          <w:proofErr w:type="spellEnd"/>
          <w:r w:rsidRPr="007C7ACE">
            <w:rPr>
              <w:rFonts w:ascii="Times New Roman" w:eastAsia="Times New Roman" w:hAnsi="Times New Roman" w:cs="Times New Roman"/>
              <w:sz w:val="18"/>
              <w:szCs w:val="18"/>
            </w:rPr>
            <w:t xml:space="preserve"> G. The emerging role of social media in the recruitment of foreign fighters. In: Foreign Fighters under International Law and Beyond. T.M.C. Asser Press; 2016. p. 77–95. </w:t>
          </w:r>
        </w:p>
        <w:p w14:paraId="780CCF67" w14:textId="77777777" w:rsidR="00021ED0" w:rsidRPr="007C7ACE" w:rsidRDefault="00021ED0">
          <w:pPr>
            <w:autoSpaceDE w:val="0"/>
            <w:autoSpaceDN w:val="0"/>
            <w:ind w:hanging="640"/>
            <w:divId w:val="1938442879"/>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8.</w:t>
          </w:r>
          <w:r w:rsidRPr="007C7ACE">
            <w:rPr>
              <w:rFonts w:ascii="Times New Roman" w:eastAsia="Times New Roman" w:hAnsi="Times New Roman" w:cs="Times New Roman"/>
              <w:sz w:val="18"/>
              <w:szCs w:val="18"/>
            </w:rPr>
            <w:tab/>
            <w:t xml:space="preserve">Van </w:t>
          </w:r>
          <w:proofErr w:type="spellStart"/>
          <w:r w:rsidRPr="007C7ACE">
            <w:rPr>
              <w:rFonts w:ascii="Times New Roman" w:eastAsia="Times New Roman" w:hAnsi="Times New Roman" w:cs="Times New Roman"/>
              <w:sz w:val="18"/>
              <w:szCs w:val="18"/>
            </w:rPr>
            <w:t>Niekerk</w:t>
          </w:r>
          <w:proofErr w:type="spellEnd"/>
          <w:r w:rsidRPr="007C7ACE">
            <w:rPr>
              <w:rFonts w:ascii="Times New Roman" w:eastAsia="Times New Roman" w:hAnsi="Times New Roman" w:cs="Times New Roman"/>
              <w:sz w:val="18"/>
              <w:szCs w:val="18"/>
            </w:rPr>
            <w:t xml:space="preserve"> B, </w:t>
          </w:r>
          <w:proofErr w:type="spellStart"/>
          <w:r w:rsidRPr="007C7ACE">
            <w:rPr>
              <w:rFonts w:ascii="Times New Roman" w:eastAsia="Times New Roman" w:hAnsi="Times New Roman" w:cs="Times New Roman"/>
              <w:sz w:val="18"/>
              <w:szCs w:val="18"/>
            </w:rPr>
            <w:t>Maharaj</w:t>
          </w:r>
          <w:proofErr w:type="spellEnd"/>
          <w:r w:rsidRPr="007C7ACE">
            <w:rPr>
              <w:rFonts w:ascii="Times New Roman" w:eastAsia="Times New Roman" w:hAnsi="Times New Roman" w:cs="Times New Roman"/>
              <w:sz w:val="18"/>
              <w:szCs w:val="18"/>
            </w:rPr>
            <w:t xml:space="preserve"> M. Social Media and Information Conflict [Internet]. Vol. 7, International Journal of Communication. 2013. Available from: http://ijoc.org.</w:t>
          </w:r>
        </w:p>
        <w:p w14:paraId="1E7D9AFB" w14:textId="77777777" w:rsidR="00021ED0" w:rsidRPr="007C7ACE" w:rsidRDefault="00021ED0">
          <w:pPr>
            <w:autoSpaceDE w:val="0"/>
            <w:autoSpaceDN w:val="0"/>
            <w:ind w:hanging="640"/>
            <w:divId w:val="442965515"/>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9.</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Borge-Holthoefer</w:t>
          </w:r>
          <w:proofErr w:type="spellEnd"/>
          <w:r w:rsidRPr="007C7ACE">
            <w:rPr>
              <w:rFonts w:ascii="Times New Roman" w:eastAsia="Times New Roman" w:hAnsi="Times New Roman" w:cs="Times New Roman"/>
              <w:sz w:val="18"/>
              <w:szCs w:val="18"/>
            </w:rPr>
            <w:t xml:space="preserve"> J, </w:t>
          </w:r>
          <w:proofErr w:type="spellStart"/>
          <w:r w:rsidRPr="007C7ACE">
            <w:rPr>
              <w:rFonts w:ascii="Times New Roman" w:eastAsia="Times New Roman" w:hAnsi="Times New Roman" w:cs="Times New Roman"/>
              <w:sz w:val="18"/>
              <w:szCs w:val="18"/>
            </w:rPr>
            <w:t>Magdy</w:t>
          </w:r>
          <w:proofErr w:type="spellEnd"/>
          <w:r w:rsidRPr="007C7ACE">
            <w:rPr>
              <w:rFonts w:ascii="Times New Roman" w:eastAsia="Times New Roman" w:hAnsi="Times New Roman" w:cs="Times New Roman"/>
              <w:sz w:val="18"/>
              <w:szCs w:val="18"/>
            </w:rPr>
            <w:t xml:space="preserve"> W, </w:t>
          </w:r>
          <w:proofErr w:type="spellStart"/>
          <w:r w:rsidRPr="007C7ACE">
            <w:rPr>
              <w:rFonts w:ascii="Times New Roman" w:eastAsia="Times New Roman" w:hAnsi="Times New Roman" w:cs="Times New Roman"/>
              <w:sz w:val="18"/>
              <w:szCs w:val="18"/>
            </w:rPr>
            <w:t>Darwish</w:t>
          </w:r>
          <w:proofErr w:type="spellEnd"/>
          <w:r w:rsidRPr="007C7ACE">
            <w:rPr>
              <w:rFonts w:ascii="Times New Roman" w:eastAsia="Times New Roman" w:hAnsi="Times New Roman" w:cs="Times New Roman"/>
              <w:sz w:val="18"/>
              <w:szCs w:val="18"/>
            </w:rPr>
            <w:t xml:space="preserve"> K, Weber I. Content and network dynamics behind Egyptian political polarization on twitter. In: CSCW 2015 - Proceedings of the 2015 ACM International Conference on Computer-Supported Cooperative Work and Social Computing. Association for Computing Machinery, </w:t>
          </w:r>
          <w:proofErr w:type="spellStart"/>
          <w:r w:rsidRPr="007C7ACE">
            <w:rPr>
              <w:rFonts w:ascii="Times New Roman" w:eastAsia="Times New Roman" w:hAnsi="Times New Roman" w:cs="Times New Roman"/>
              <w:sz w:val="18"/>
              <w:szCs w:val="18"/>
            </w:rPr>
            <w:t>Inc</w:t>
          </w:r>
          <w:proofErr w:type="spellEnd"/>
          <w:r w:rsidRPr="007C7ACE">
            <w:rPr>
              <w:rFonts w:ascii="Times New Roman" w:eastAsia="Times New Roman" w:hAnsi="Times New Roman" w:cs="Times New Roman"/>
              <w:sz w:val="18"/>
              <w:szCs w:val="18"/>
            </w:rPr>
            <w:t xml:space="preserve">; 2015. p. 700–11. </w:t>
          </w:r>
        </w:p>
        <w:p w14:paraId="53AF4CB3" w14:textId="77777777" w:rsidR="00021ED0" w:rsidRPr="007C7ACE" w:rsidRDefault="00021ED0">
          <w:pPr>
            <w:autoSpaceDE w:val="0"/>
            <w:autoSpaceDN w:val="0"/>
            <w:ind w:hanging="640"/>
            <w:divId w:val="797799110"/>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10.</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Borge-Holthoefer</w:t>
          </w:r>
          <w:proofErr w:type="spellEnd"/>
          <w:r w:rsidRPr="007C7ACE">
            <w:rPr>
              <w:rFonts w:ascii="Times New Roman" w:eastAsia="Times New Roman" w:hAnsi="Times New Roman" w:cs="Times New Roman"/>
              <w:sz w:val="18"/>
              <w:szCs w:val="18"/>
            </w:rPr>
            <w:t xml:space="preserve"> J, </w:t>
          </w:r>
          <w:proofErr w:type="spellStart"/>
          <w:r w:rsidRPr="007C7ACE">
            <w:rPr>
              <w:rFonts w:ascii="Times New Roman" w:eastAsia="Times New Roman" w:hAnsi="Times New Roman" w:cs="Times New Roman"/>
              <w:sz w:val="18"/>
              <w:szCs w:val="18"/>
            </w:rPr>
            <w:t>Magdy</w:t>
          </w:r>
          <w:proofErr w:type="spellEnd"/>
          <w:r w:rsidRPr="007C7ACE">
            <w:rPr>
              <w:rFonts w:ascii="Times New Roman" w:eastAsia="Times New Roman" w:hAnsi="Times New Roman" w:cs="Times New Roman"/>
              <w:sz w:val="18"/>
              <w:szCs w:val="18"/>
            </w:rPr>
            <w:t xml:space="preserve"> W, </w:t>
          </w:r>
          <w:proofErr w:type="spellStart"/>
          <w:r w:rsidRPr="007C7ACE">
            <w:rPr>
              <w:rFonts w:ascii="Times New Roman" w:eastAsia="Times New Roman" w:hAnsi="Times New Roman" w:cs="Times New Roman"/>
              <w:sz w:val="18"/>
              <w:szCs w:val="18"/>
            </w:rPr>
            <w:t>Darwish</w:t>
          </w:r>
          <w:proofErr w:type="spellEnd"/>
          <w:r w:rsidRPr="007C7ACE">
            <w:rPr>
              <w:rFonts w:ascii="Times New Roman" w:eastAsia="Times New Roman" w:hAnsi="Times New Roman" w:cs="Times New Roman"/>
              <w:sz w:val="18"/>
              <w:szCs w:val="18"/>
            </w:rPr>
            <w:t xml:space="preserve"> K, Weber I. Content and network dynamics behind Egyptian political polarization on twitter. In: CSCW 2015 - Proceedings of the 2015 ACM International Conference on Computer-Supported Cooperative Work and Social Computing. Association for Computing Machinery, </w:t>
          </w:r>
          <w:proofErr w:type="spellStart"/>
          <w:r w:rsidRPr="007C7ACE">
            <w:rPr>
              <w:rFonts w:ascii="Times New Roman" w:eastAsia="Times New Roman" w:hAnsi="Times New Roman" w:cs="Times New Roman"/>
              <w:sz w:val="18"/>
              <w:szCs w:val="18"/>
            </w:rPr>
            <w:t>Inc</w:t>
          </w:r>
          <w:proofErr w:type="spellEnd"/>
          <w:r w:rsidRPr="007C7ACE">
            <w:rPr>
              <w:rFonts w:ascii="Times New Roman" w:eastAsia="Times New Roman" w:hAnsi="Times New Roman" w:cs="Times New Roman"/>
              <w:sz w:val="18"/>
              <w:szCs w:val="18"/>
            </w:rPr>
            <w:t xml:space="preserve">; 2015. p. 700–11. </w:t>
          </w:r>
        </w:p>
        <w:p w14:paraId="071E4DBE" w14:textId="77777777" w:rsidR="00021ED0" w:rsidRPr="007C7ACE" w:rsidRDefault="00021ED0">
          <w:pPr>
            <w:autoSpaceDE w:val="0"/>
            <w:autoSpaceDN w:val="0"/>
            <w:ind w:hanging="640"/>
            <w:divId w:val="997996747"/>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11.</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Epfl</w:t>
          </w:r>
          <w:proofErr w:type="spellEnd"/>
          <w:r w:rsidRPr="007C7ACE">
            <w:rPr>
              <w:rFonts w:ascii="Times New Roman" w:eastAsia="Times New Roman" w:hAnsi="Times New Roman" w:cs="Times New Roman"/>
              <w:sz w:val="18"/>
              <w:szCs w:val="18"/>
            </w:rPr>
            <w:t xml:space="preserve"> AO, </w:t>
          </w:r>
          <w:proofErr w:type="spellStart"/>
          <w:r w:rsidRPr="007C7ACE">
            <w:rPr>
              <w:rFonts w:ascii="Times New Roman" w:eastAsia="Times New Roman" w:hAnsi="Times New Roman" w:cs="Times New Roman"/>
              <w:sz w:val="18"/>
              <w:szCs w:val="18"/>
            </w:rPr>
            <w:t>Qcri</w:t>
          </w:r>
          <w:proofErr w:type="spellEnd"/>
          <w:r w:rsidRPr="007C7ACE">
            <w:rPr>
              <w:rFonts w:ascii="Times New Roman" w:eastAsia="Times New Roman" w:hAnsi="Times New Roman" w:cs="Times New Roman"/>
              <w:sz w:val="18"/>
              <w:szCs w:val="18"/>
            </w:rPr>
            <w:t xml:space="preserve"> IW, </w:t>
          </w:r>
          <w:proofErr w:type="spellStart"/>
          <w:r w:rsidRPr="007C7ACE">
            <w:rPr>
              <w:rFonts w:ascii="Times New Roman" w:eastAsia="Times New Roman" w:hAnsi="Times New Roman" w:cs="Times New Roman"/>
              <w:sz w:val="18"/>
              <w:szCs w:val="18"/>
            </w:rPr>
            <w:t>Gatica</w:t>
          </w:r>
          <w:proofErr w:type="spellEnd"/>
          <w:r w:rsidRPr="007C7ACE">
            <w:rPr>
              <w:rFonts w:ascii="Times New Roman" w:eastAsia="Times New Roman" w:hAnsi="Times New Roman" w:cs="Times New Roman"/>
              <w:sz w:val="18"/>
              <w:szCs w:val="18"/>
            </w:rPr>
            <w:t xml:space="preserve">-Perez D. Characterizing the Demographics </w:t>
          </w:r>
          <w:proofErr w:type="gramStart"/>
          <w:r w:rsidRPr="007C7ACE">
            <w:rPr>
              <w:rFonts w:ascii="Times New Roman" w:eastAsia="Times New Roman" w:hAnsi="Times New Roman" w:cs="Times New Roman"/>
              <w:sz w:val="18"/>
              <w:szCs w:val="18"/>
            </w:rPr>
            <w:t>Behind</w:t>
          </w:r>
          <w:proofErr w:type="gramEnd"/>
          <w:r w:rsidRPr="007C7ACE">
            <w:rPr>
              <w:rFonts w:ascii="Times New Roman" w:eastAsia="Times New Roman" w:hAnsi="Times New Roman" w:cs="Times New Roman"/>
              <w:sz w:val="18"/>
              <w:szCs w:val="18"/>
            </w:rPr>
            <w:t xml:space="preserve"> the #</w:t>
          </w:r>
          <w:proofErr w:type="spellStart"/>
          <w:r w:rsidRPr="007C7ACE">
            <w:rPr>
              <w:rFonts w:ascii="Times New Roman" w:eastAsia="Times New Roman" w:hAnsi="Times New Roman" w:cs="Times New Roman"/>
              <w:sz w:val="18"/>
              <w:szCs w:val="18"/>
            </w:rPr>
            <w:t>BlackLivesMatter</w:t>
          </w:r>
          <w:proofErr w:type="spellEnd"/>
          <w:r w:rsidRPr="007C7ACE">
            <w:rPr>
              <w:rFonts w:ascii="Times New Roman" w:eastAsia="Times New Roman" w:hAnsi="Times New Roman" w:cs="Times New Roman"/>
              <w:sz w:val="18"/>
              <w:szCs w:val="18"/>
            </w:rPr>
            <w:t xml:space="preserve"> Movement [Internet]. Available from: https://crowdflower.com/</w:t>
          </w:r>
        </w:p>
        <w:p w14:paraId="309915EA" w14:textId="77777777" w:rsidR="00021ED0" w:rsidRPr="007C7ACE" w:rsidRDefault="00021ED0">
          <w:pPr>
            <w:autoSpaceDE w:val="0"/>
            <w:autoSpaceDN w:val="0"/>
            <w:ind w:hanging="640"/>
            <w:divId w:val="1433166444"/>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12.</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Abdulazeez</w:t>
          </w:r>
          <w:proofErr w:type="spellEnd"/>
          <w:r w:rsidRPr="007C7ACE">
            <w:rPr>
              <w:rFonts w:ascii="Times New Roman" w:eastAsia="Times New Roman" w:hAnsi="Times New Roman" w:cs="Times New Roman"/>
              <w:sz w:val="18"/>
              <w:szCs w:val="18"/>
            </w:rPr>
            <w:t xml:space="preserve"> </w:t>
          </w:r>
          <w:proofErr w:type="spellStart"/>
          <w:r w:rsidRPr="007C7ACE">
            <w:rPr>
              <w:rFonts w:ascii="Times New Roman" w:eastAsia="Times New Roman" w:hAnsi="Times New Roman" w:cs="Times New Roman"/>
              <w:sz w:val="18"/>
              <w:szCs w:val="18"/>
            </w:rPr>
            <w:t>Malefakis</w:t>
          </w:r>
          <w:proofErr w:type="spellEnd"/>
          <w:r w:rsidRPr="007C7ACE">
            <w:rPr>
              <w:rFonts w:ascii="Times New Roman" w:eastAsia="Times New Roman" w:hAnsi="Times New Roman" w:cs="Times New Roman"/>
              <w:sz w:val="18"/>
              <w:szCs w:val="18"/>
            </w:rPr>
            <w:t xml:space="preserve"> M. Social Media Dynamics in Boko Haram’s Terrorist Insurgence [Internet]. 2019. Available from: https://oxfordbusinessgroup.com/overview/paving-way-</w:t>
          </w:r>
        </w:p>
        <w:p w14:paraId="7BEA8C11" w14:textId="77777777" w:rsidR="00021ED0" w:rsidRPr="007C7ACE" w:rsidRDefault="00021ED0">
          <w:pPr>
            <w:autoSpaceDE w:val="0"/>
            <w:autoSpaceDN w:val="0"/>
            <w:ind w:hanging="640"/>
            <w:divId w:val="1776367747"/>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13.</w:t>
          </w:r>
          <w:r w:rsidRPr="007C7ACE">
            <w:rPr>
              <w:rFonts w:ascii="Times New Roman" w:eastAsia="Times New Roman" w:hAnsi="Times New Roman" w:cs="Times New Roman"/>
              <w:sz w:val="18"/>
              <w:szCs w:val="18"/>
            </w:rPr>
            <w:tab/>
            <w:t>Nigeria’s SARS: A brief history of the Special Anti-Robbery Squad | Protests | Al Jazeera [Internet]. [</w:t>
          </w:r>
          <w:proofErr w:type="gramStart"/>
          <w:r w:rsidRPr="007C7ACE">
            <w:rPr>
              <w:rFonts w:ascii="Times New Roman" w:eastAsia="Times New Roman" w:hAnsi="Times New Roman" w:cs="Times New Roman"/>
              <w:sz w:val="18"/>
              <w:szCs w:val="18"/>
            </w:rPr>
            <w:t>cited</w:t>
          </w:r>
          <w:proofErr w:type="gramEnd"/>
          <w:r w:rsidRPr="007C7ACE">
            <w:rPr>
              <w:rFonts w:ascii="Times New Roman" w:eastAsia="Times New Roman" w:hAnsi="Times New Roman" w:cs="Times New Roman"/>
              <w:sz w:val="18"/>
              <w:szCs w:val="18"/>
            </w:rPr>
            <w:t xml:space="preserve"> 2023 Mar 27]. Available from: https://www.aljazeera.com/features/2020/10/22/sars-a-brief-history-of-a-rogue-unit</w:t>
          </w:r>
        </w:p>
        <w:p w14:paraId="700C751D" w14:textId="77777777" w:rsidR="00021ED0" w:rsidRPr="007C7ACE" w:rsidRDefault="00021ED0">
          <w:pPr>
            <w:autoSpaceDE w:val="0"/>
            <w:autoSpaceDN w:val="0"/>
            <w:ind w:hanging="640"/>
            <w:divId w:val="2140217548"/>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14.</w:t>
          </w:r>
          <w:r w:rsidRPr="007C7ACE">
            <w:rPr>
              <w:rFonts w:ascii="Times New Roman" w:eastAsia="Times New Roman" w:hAnsi="Times New Roman" w:cs="Times New Roman"/>
              <w:sz w:val="18"/>
              <w:szCs w:val="18"/>
            </w:rPr>
            <w:tab/>
            <w:t>Nigeria’s #</w:t>
          </w:r>
          <w:proofErr w:type="spellStart"/>
          <w:r w:rsidRPr="007C7ACE">
            <w:rPr>
              <w:rFonts w:ascii="Times New Roman" w:eastAsia="Times New Roman" w:hAnsi="Times New Roman" w:cs="Times New Roman"/>
              <w:sz w:val="18"/>
              <w:szCs w:val="18"/>
            </w:rPr>
            <w:t>EndSARS</w:t>
          </w:r>
          <w:proofErr w:type="spellEnd"/>
          <w:r w:rsidRPr="007C7ACE">
            <w:rPr>
              <w:rFonts w:ascii="Times New Roman" w:eastAsia="Times New Roman" w:hAnsi="Times New Roman" w:cs="Times New Roman"/>
              <w:sz w:val="18"/>
              <w:szCs w:val="18"/>
            </w:rPr>
            <w:t xml:space="preserve"> Protest: De-escalate Tensions, Start Deep Police Reform | Crisis Group [Internet]. [</w:t>
          </w:r>
          <w:proofErr w:type="gramStart"/>
          <w:r w:rsidRPr="007C7ACE">
            <w:rPr>
              <w:rFonts w:ascii="Times New Roman" w:eastAsia="Times New Roman" w:hAnsi="Times New Roman" w:cs="Times New Roman"/>
              <w:sz w:val="18"/>
              <w:szCs w:val="18"/>
            </w:rPr>
            <w:t>cited</w:t>
          </w:r>
          <w:proofErr w:type="gramEnd"/>
          <w:r w:rsidRPr="007C7ACE">
            <w:rPr>
              <w:rFonts w:ascii="Times New Roman" w:eastAsia="Times New Roman" w:hAnsi="Times New Roman" w:cs="Times New Roman"/>
              <w:sz w:val="18"/>
              <w:szCs w:val="18"/>
            </w:rPr>
            <w:t xml:space="preserve"> 2023 Mar 27]. Available from: https://www.crisisgroup.org/africa/west-africa/nigeria/nigerias-endsars-protest-de-escalate-tensions-start-deep-police-reform</w:t>
          </w:r>
        </w:p>
        <w:p w14:paraId="28F5CD00" w14:textId="77777777" w:rsidR="00021ED0" w:rsidRPr="007C7ACE" w:rsidRDefault="00021ED0">
          <w:pPr>
            <w:autoSpaceDE w:val="0"/>
            <w:autoSpaceDN w:val="0"/>
            <w:ind w:hanging="640"/>
            <w:divId w:val="1088428228"/>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15.</w:t>
          </w:r>
          <w:r w:rsidRPr="007C7ACE">
            <w:rPr>
              <w:rFonts w:ascii="Times New Roman" w:eastAsia="Times New Roman" w:hAnsi="Times New Roman" w:cs="Times New Roman"/>
              <w:sz w:val="18"/>
              <w:szCs w:val="18"/>
            </w:rPr>
            <w:tab/>
            <w:t>“YOU HAVE SIGNED YOUR DEATH WARRANT” [Internet]. 2016. Available from: www.amnesty.org</w:t>
          </w:r>
        </w:p>
        <w:p w14:paraId="78C64F64" w14:textId="77777777" w:rsidR="00021ED0" w:rsidRPr="007C7ACE" w:rsidRDefault="00021ED0">
          <w:pPr>
            <w:autoSpaceDE w:val="0"/>
            <w:autoSpaceDN w:val="0"/>
            <w:ind w:hanging="640"/>
            <w:divId w:val="600648631"/>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16.</w:t>
          </w:r>
          <w:r w:rsidRPr="007C7ACE">
            <w:rPr>
              <w:rFonts w:ascii="Times New Roman" w:eastAsia="Times New Roman" w:hAnsi="Times New Roman" w:cs="Times New Roman"/>
              <w:sz w:val="18"/>
              <w:szCs w:val="18"/>
            </w:rPr>
            <w:tab/>
            <w:t>The roots of the #</w:t>
          </w:r>
          <w:proofErr w:type="spellStart"/>
          <w:r w:rsidRPr="007C7ACE">
            <w:rPr>
              <w:rFonts w:ascii="Times New Roman" w:eastAsia="Times New Roman" w:hAnsi="Times New Roman" w:cs="Times New Roman"/>
              <w:sz w:val="18"/>
              <w:szCs w:val="18"/>
            </w:rPr>
            <w:t>EndSARS</w:t>
          </w:r>
          <w:proofErr w:type="spellEnd"/>
          <w:r w:rsidRPr="007C7ACE">
            <w:rPr>
              <w:rFonts w:ascii="Times New Roman" w:eastAsia="Times New Roman" w:hAnsi="Times New Roman" w:cs="Times New Roman"/>
              <w:sz w:val="18"/>
              <w:szCs w:val="18"/>
            </w:rPr>
            <w:t xml:space="preserve"> protests in Nigeria - The Washington Post [Internet]. [</w:t>
          </w:r>
          <w:proofErr w:type="gramStart"/>
          <w:r w:rsidRPr="007C7ACE">
            <w:rPr>
              <w:rFonts w:ascii="Times New Roman" w:eastAsia="Times New Roman" w:hAnsi="Times New Roman" w:cs="Times New Roman"/>
              <w:sz w:val="18"/>
              <w:szCs w:val="18"/>
            </w:rPr>
            <w:t>cited</w:t>
          </w:r>
          <w:proofErr w:type="gramEnd"/>
          <w:r w:rsidRPr="007C7ACE">
            <w:rPr>
              <w:rFonts w:ascii="Times New Roman" w:eastAsia="Times New Roman" w:hAnsi="Times New Roman" w:cs="Times New Roman"/>
              <w:sz w:val="18"/>
              <w:szCs w:val="18"/>
            </w:rPr>
            <w:t xml:space="preserve"> 2023 Mar 27]. Available from: https://www.washingtonpost.com/outlook/2020/10/25/roots-endsars-protests-nigeria/</w:t>
          </w:r>
        </w:p>
        <w:p w14:paraId="6AE099B9" w14:textId="77777777" w:rsidR="00021ED0" w:rsidRPr="007C7ACE" w:rsidRDefault="00021ED0">
          <w:pPr>
            <w:autoSpaceDE w:val="0"/>
            <w:autoSpaceDN w:val="0"/>
            <w:ind w:hanging="640"/>
            <w:divId w:val="519196763"/>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17.</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Iseolorunkanmi</w:t>
          </w:r>
          <w:proofErr w:type="spellEnd"/>
          <w:r w:rsidRPr="007C7ACE">
            <w:rPr>
              <w:rFonts w:ascii="Times New Roman" w:eastAsia="Times New Roman" w:hAnsi="Times New Roman" w:cs="Times New Roman"/>
              <w:sz w:val="18"/>
              <w:szCs w:val="18"/>
            </w:rPr>
            <w:t xml:space="preserve"> JO, </w:t>
          </w:r>
          <w:proofErr w:type="spellStart"/>
          <w:r w:rsidRPr="007C7ACE">
            <w:rPr>
              <w:rFonts w:ascii="Times New Roman" w:eastAsia="Times New Roman" w:hAnsi="Times New Roman" w:cs="Times New Roman"/>
              <w:sz w:val="18"/>
              <w:szCs w:val="18"/>
            </w:rPr>
            <w:t>Rotimi</w:t>
          </w:r>
          <w:proofErr w:type="spellEnd"/>
          <w:r w:rsidRPr="007C7ACE">
            <w:rPr>
              <w:rFonts w:ascii="Times New Roman" w:eastAsia="Times New Roman" w:hAnsi="Times New Roman" w:cs="Times New Roman"/>
              <w:sz w:val="18"/>
              <w:szCs w:val="18"/>
            </w:rPr>
            <w:t xml:space="preserve"> ME, </w:t>
          </w:r>
          <w:proofErr w:type="spellStart"/>
          <w:r w:rsidRPr="007C7ACE">
            <w:rPr>
              <w:rFonts w:ascii="Times New Roman" w:eastAsia="Times New Roman" w:hAnsi="Times New Roman" w:cs="Times New Roman"/>
              <w:sz w:val="18"/>
              <w:szCs w:val="18"/>
            </w:rPr>
            <w:t>Adebola</w:t>
          </w:r>
          <w:proofErr w:type="spellEnd"/>
          <w:r w:rsidRPr="007C7ACE">
            <w:rPr>
              <w:rFonts w:ascii="Times New Roman" w:eastAsia="Times New Roman" w:hAnsi="Times New Roman" w:cs="Times New Roman"/>
              <w:sz w:val="18"/>
              <w:szCs w:val="18"/>
            </w:rPr>
            <w:t xml:space="preserve"> GO, </w:t>
          </w:r>
          <w:proofErr w:type="spellStart"/>
          <w:r w:rsidRPr="007C7ACE">
            <w:rPr>
              <w:rFonts w:ascii="Times New Roman" w:eastAsia="Times New Roman" w:hAnsi="Times New Roman" w:cs="Times New Roman"/>
              <w:sz w:val="18"/>
              <w:szCs w:val="18"/>
            </w:rPr>
            <w:t>Lawal</w:t>
          </w:r>
          <w:proofErr w:type="spellEnd"/>
          <w:r w:rsidRPr="007C7ACE">
            <w:rPr>
              <w:rFonts w:ascii="Times New Roman" w:eastAsia="Times New Roman" w:hAnsi="Times New Roman" w:cs="Times New Roman"/>
              <w:sz w:val="18"/>
              <w:szCs w:val="18"/>
            </w:rPr>
            <w:t xml:space="preserve"> AI, Henry NLC, </w:t>
          </w:r>
          <w:proofErr w:type="spellStart"/>
          <w:r w:rsidRPr="007C7ACE">
            <w:rPr>
              <w:rFonts w:ascii="Times New Roman" w:eastAsia="Times New Roman" w:hAnsi="Times New Roman" w:cs="Times New Roman"/>
              <w:sz w:val="18"/>
              <w:szCs w:val="18"/>
            </w:rPr>
            <w:t>Adebisi</w:t>
          </w:r>
          <w:proofErr w:type="spellEnd"/>
          <w:r w:rsidRPr="007C7ACE">
            <w:rPr>
              <w:rFonts w:ascii="Times New Roman" w:eastAsia="Times New Roman" w:hAnsi="Times New Roman" w:cs="Times New Roman"/>
              <w:sz w:val="18"/>
              <w:szCs w:val="18"/>
            </w:rPr>
            <w:t xml:space="preserve"> T. Challenges in Nigeria’s education sector and the migration of Nigerian postgraduate students to South African universities. Cogent </w:t>
          </w:r>
          <w:proofErr w:type="spellStart"/>
          <w:r w:rsidRPr="007C7ACE">
            <w:rPr>
              <w:rFonts w:ascii="Times New Roman" w:eastAsia="Times New Roman" w:hAnsi="Times New Roman" w:cs="Times New Roman"/>
              <w:sz w:val="18"/>
              <w:szCs w:val="18"/>
            </w:rPr>
            <w:t>Soc</w:t>
          </w:r>
          <w:proofErr w:type="spellEnd"/>
          <w:r w:rsidRPr="007C7ACE">
            <w:rPr>
              <w:rFonts w:ascii="Times New Roman" w:eastAsia="Times New Roman" w:hAnsi="Times New Roman" w:cs="Times New Roman"/>
              <w:sz w:val="18"/>
              <w:szCs w:val="18"/>
            </w:rPr>
            <w:t xml:space="preserve"> </w:t>
          </w:r>
          <w:proofErr w:type="spellStart"/>
          <w:r w:rsidRPr="007C7ACE">
            <w:rPr>
              <w:rFonts w:ascii="Times New Roman" w:eastAsia="Times New Roman" w:hAnsi="Times New Roman" w:cs="Times New Roman"/>
              <w:sz w:val="18"/>
              <w:szCs w:val="18"/>
            </w:rPr>
            <w:t>Sci</w:t>
          </w:r>
          <w:proofErr w:type="spellEnd"/>
          <w:r w:rsidRPr="007C7ACE">
            <w:rPr>
              <w:rFonts w:ascii="Times New Roman" w:eastAsia="Times New Roman" w:hAnsi="Times New Roman" w:cs="Times New Roman"/>
              <w:sz w:val="18"/>
              <w:szCs w:val="18"/>
            </w:rPr>
            <w:t xml:space="preserve"> [Internet]. 2021 [cited 2023 Mar 27]</w:t>
          </w:r>
          <w:proofErr w:type="gramStart"/>
          <w:r w:rsidRPr="007C7ACE">
            <w:rPr>
              <w:rFonts w:ascii="Times New Roman" w:eastAsia="Times New Roman" w:hAnsi="Times New Roman" w:cs="Times New Roman"/>
              <w:sz w:val="18"/>
              <w:szCs w:val="18"/>
            </w:rPr>
            <w:t>;7</w:t>
          </w:r>
          <w:proofErr w:type="gramEnd"/>
          <w:r w:rsidRPr="007C7ACE">
            <w:rPr>
              <w:rFonts w:ascii="Times New Roman" w:eastAsia="Times New Roman" w:hAnsi="Times New Roman" w:cs="Times New Roman"/>
              <w:sz w:val="18"/>
              <w:szCs w:val="18"/>
            </w:rPr>
            <w:t>(1). Available from: https://www.tandfonline.com/action/journalInformation?journalCode=oass20</w:t>
          </w:r>
        </w:p>
        <w:p w14:paraId="45764BB6" w14:textId="77777777" w:rsidR="00021ED0" w:rsidRPr="007C7ACE" w:rsidRDefault="00021ED0">
          <w:pPr>
            <w:autoSpaceDE w:val="0"/>
            <w:autoSpaceDN w:val="0"/>
            <w:ind w:hanging="640"/>
            <w:divId w:val="1460566190"/>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18.</w:t>
          </w:r>
          <w:r w:rsidRPr="007C7ACE">
            <w:rPr>
              <w:rFonts w:ascii="Times New Roman" w:eastAsia="Times New Roman" w:hAnsi="Times New Roman" w:cs="Times New Roman"/>
              <w:sz w:val="18"/>
              <w:szCs w:val="18"/>
            </w:rPr>
            <w:tab/>
            <w:t xml:space="preserve">Bell SR, </w:t>
          </w:r>
          <w:proofErr w:type="spellStart"/>
          <w:r w:rsidRPr="007C7ACE">
            <w:rPr>
              <w:rFonts w:ascii="Times New Roman" w:eastAsia="Times New Roman" w:hAnsi="Times New Roman" w:cs="Times New Roman"/>
              <w:sz w:val="18"/>
              <w:szCs w:val="18"/>
            </w:rPr>
            <w:t>Cingranelli</w:t>
          </w:r>
          <w:proofErr w:type="spellEnd"/>
          <w:r w:rsidRPr="007C7ACE">
            <w:rPr>
              <w:rFonts w:ascii="Times New Roman" w:eastAsia="Times New Roman" w:hAnsi="Times New Roman" w:cs="Times New Roman"/>
              <w:sz w:val="18"/>
              <w:szCs w:val="18"/>
            </w:rPr>
            <w:t xml:space="preserve"> D, </w:t>
          </w:r>
          <w:proofErr w:type="spellStart"/>
          <w:r w:rsidRPr="007C7ACE">
            <w:rPr>
              <w:rFonts w:ascii="Times New Roman" w:eastAsia="Times New Roman" w:hAnsi="Times New Roman" w:cs="Times New Roman"/>
              <w:sz w:val="18"/>
              <w:szCs w:val="18"/>
            </w:rPr>
            <w:t>Murdie</w:t>
          </w:r>
          <w:proofErr w:type="spellEnd"/>
          <w:r w:rsidRPr="007C7ACE">
            <w:rPr>
              <w:rFonts w:ascii="Times New Roman" w:eastAsia="Times New Roman" w:hAnsi="Times New Roman" w:cs="Times New Roman"/>
              <w:sz w:val="18"/>
              <w:szCs w:val="18"/>
            </w:rPr>
            <w:t xml:space="preserve"> A, </w:t>
          </w:r>
          <w:proofErr w:type="spellStart"/>
          <w:r w:rsidRPr="007C7ACE">
            <w:rPr>
              <w:rFonts w:ascii="Times New Roman" w:eastAsia="Times New Roman" w:hAnsi="Times New Roman" w:cs="Times New Roman"/>
              <w:sz w:val="18"/>
              <w:szCs w:val="18"/>
            </w:rPr>
            <w:t>Caglayan</w:t>
          </w:r>
          <w:proofErr w:type="spellEnd"/>
          <w:r w:rsidRPr="007C7ACE">
            <w:rPr>
              <w:rFonts w:ascii="Times New Roman" w:eastAsia="Times New Roman" w:hAnsi="Times New Roman" w:cs="Times New Roman"/>
              <w:sz w:val="18"/>
              <w:szCs w:val="18"/>
            </w:rPr>
            <w:t xml:space="preserve"> A. Coercion, capacity, and coordination: Predictors of political violence. Conflict Management and Peace Science. 2013 Jul</w:t>
          </w:r>
          <w:proofErr w:type="gramStart"/>
          <w:r w:rsidRPr="007C7ACE">
            <w:rPr>
              <w:rFonts w:ascii="Times New Roman" w:eastAsia="Times New Roman" w:hAnsi="Times New Roman" w:cs="Times New Roman"/>
              <w:sz w:val="18"/>
              <w:szCs w:val="18"/>
            </w:rPr>
            <w:t>;30</w:t>
          </w:r>
          <w:proofErr w:type="gramEnd"/>
          <w:r w:rsidRPr="007C7ACE">
            <w:rPr>
              <w:rFonts w:ascii="Times New Roman" w:eastAsia="Times New Roman" w:hAnsi="Times New Roman" w:cs="Times New Roman"/>
              <w:sz w:val="18"/>
              <w:szCs w:val="18"/>
            </w:rPr>
            <w:t xml:space="preserve">(3):240–62. </w:t>
          </w:r>
        </w:p>
        <w:p w14:paraId="6643688C" w14:textId="77777777" w:rsidR="00021ED0" w:rsidRPr="007C7ACE" w:rsidRDefault="00021ED0">
          <w:pPr>
            <w:autoSpaceDE w:val="0"/>
            <w:autoSpaceDN w:val="0"/>
            <w:ind w:hanging="640"/>
            <w:divId w:val="1316835142"/>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19.</w:t>
          </w:r>
          <w:r w:rsidRPr="007C7ACE">
            <w:rPr>
              <w:rFonts w:ascii="Times New Roman" w:eastAsia="Times New Roman" w:hAnsi="Times New Roman" w:cs="Times New Roman"/>
              <w:sz w:val="18"/>
              <w:szCs w:val="18"/>
            </w:rPr>
            <w:tab/>
            <w:t xml:space="preserve">Collier P, </w:t>
          </w:r>
          <w:proofErr w:type="spellStart"/>
          <w:r w:rsidRPr="007C7ACE">
            <w:rPr>
              <w:rFonts w:ascii="Times New Roman" w:eastAsia="Times New Roman" w:hAnsi="Times New Roman" w:cs="Times New Roman"/>
              <w:sz w:val="18"/>
              <w:szCs w:val="18"/>
            </w:rPr>
            <w:t>Hoeffler</w:t>
          </w:r>
          <w:proofErr w:type="spellEnd"/>
          <w:r w:rsidRPr="007C7ACE">
            <w:rPr>
              <w:rFonts w:ascii="Times New Roman" w:eastAsia="Times New Roman" w:hAnsi="Times New Roman" w:cs="Times New Roman"/>
              <w:sz w:val="18"/>
              <w:szCs w:val="18"/>
            </w:rPr>
            <w:t xml:space="preserve"> A. On the incidence of civil war in Africa. Journal of Conflict Resolution. 2002</w:t>
          </w:r>
          <w:proofErr w:type="gramStart"/>
          <w:r w:rsidRPr="007C7ACE">
            <w:rPr>
              <w:rFonts w:ascii="Times New Roman" w:eastAsia="Times New Roman" w:hAnsi="Times New Roman" w:cs="Times New Roman"/>
              <w:sz w:val="18"/>
              <w:szCs w:val="18"/>
            </w:rPr>
            <w:t>;46</w:t>
          </w:r>
          <w:proofErr w:type="gramEnd"/>
          <w:r w:rsidRPr="007C7ACE">
            <w:rPr>
              <w:rFonts w:ascii="Times New Roman" w:eastAsia="Times New Roman" w:hAnsi="Times New Roman" w:cs="Times New Roman"/>
              <w:sz w:val="18"/>
              <w:szCs w:val="18"/>
            </w:rPr>
            <w:t xml:space="preserve">(1):13–28. </w:t>
          </w:r>
        </w:p>
        <w:p w14:paraId="430E9E1F" w14:textId="77777777" w:rsidR="00021ED0" w:rsidRPr="007C7ACE" w:rsidRDefault="00021ED0">
          <w:pPr>
            <w:autoSpaceDE w:val="0"/>
            <w:autoSpaceDN w:val="0"/>
            <w:ind w:hanging="640"/>
            <w:divId w:val="1170292851"/>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20.</w:t>
          </w:r>
          <w:r w:rsidRPr="007C7ACE">
            <w:rPr>
              <w:rFonts w:ascii="Times New Roman" w:eastAsia="Times New Roman" w:hAnsi="Times New Roman" w:cs="Times New Roman"/>
              <w:sz w:val="18"/>
              <w:szCs w:val="18"/>
            </w:rPr>
            <w:tab/>
            <w:t xml:space="preserve">Walsh JI, Piazza JA. Why respecting physical integrity rights reduces terrorism. Comp </w:t>
          </w:r>
          <w:proofErr w:type="spellStart"/>
          <w:r w:rsidRPr="007C7ACE">
            <w:rPr>
              <w:rFonts w:ascii="Times New Roman" w:eastAsia="Times New Roman" w:hAnsi="Times New Roman" w:cs="Times New Roman"/>
              <w:sz w:val="18"/>
              <w:szCs w:val="18"/>
            </w:rPr>
            <w:t>Polit</w:t>
          </w:r>
          <w:proofErr w:type="spellEnd"/>
          <w:r w:rsidRPr="007C7ACE">
            <w:rPr>
              <w:rFonts w:ascii="Times New Roman" w:eastAsia="Times New Roman" w:hAnsi="Times New Roman" w:cs="Times New Roman"/>
              <w:sz w:val="18"/>
              <w:szCs w:val="18"/>
            </w:rPr>
            <w:t xml:space="preserve"> Stud. 2010 May</w:t>
          </w:r>
          <w:proofErr w:type="gramStart"/>
          <w:r w:rsidRPr="007C7ACE">
            <w:rPr>
              <w:rFonts w:ascii="Times New Roman" w:eastAsia="Times New Roman" w:hAnsi="Times New Roman" w:cs="Times New Roman"/>
              <w:sz w:val="18"/>
              <w:szCs w:val="18"/>
            </w:rPr>
            <w:t>;43</w:t>
          </w:r>
          <w:proofErr w:type="gramEnd"/>
          <w:r w:rsidRPr="007C7ACE">
            <w:rPr>
              <w:rFonts w:ascii="Times New Roman" w:eastAsia="Times New Roman" w:hAnsi="Times New Roman" w:cs="Times New Roman"/>
              <w:sz w:val="18"/>
              <w:szCs w:val="18"/>
            </w:rPr>
            <w:t xml:space="preserve">(5):551–77. </w:t>
          </w:r>
        </w:p>
        <w:p w14:paraId="22D4EE3E" w14:textId="77777777" w:rsidR="00021ED0" w:rsidRPr="007C7ACE" w:rsidRDefault="00021ED0">
          <w:pPr>
            <w:autoSpaceDE w:val="0"/>
            <w:autoSpaceDN w:val="0"/>
            <w:ind w:hanging="640"/>
            <w:divId w:val="373041179"/>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21.</w:t>
          </w:r>
          <w:r w:rsidRPr="007C7ACE">
            <w:rPr>
              <w:rFonts w:ascii="Times New Roman" w:eastAsia="Times New Roman" w:hAnsi="Times New Roman" w:cs="Times New Roman"/>
              <w:sz w:val="18"/>
              <w:szCs w:val="18"/>
            </w:rPr>
            <w:tab/>
            <w:t>Bakker R, Hill DW, Moore WH. How much terror? Dissidents, governments, institutions, and the cross-national study of terror attacks. J Peace Res. 2016 Sep 1</w:t>
          </w:r>
          <w:proofErr w:type="gramStart"/>
          <w:r w:rsidRPr="007C7ACE">
            <w:rPr>
              <w:rFonts w:ascii="Times New Roman" w:eastAsia="Times New Roman" w:hAnsi="Times New Roman" w:cs="Times New Roman"/>
              <w:sz w:val="18"/>
              <w:szCs w:val="18"/>
            </w:rPr>
            <w:t>;53</w:t>
          </w:r>
          <w:proofErr w:type="gramEnd"/>
          <w:r w:rsidRPr="007C7ACE">
            <w:rPr>
              <w:rFonts w:ascii="Times New Roman" w:eastAsia="Times New Roman" w:hAnsi="Times New Roman" w:cs="Times New Roman"/>
              <w:sz w:val="18"/>
              <w:szCs w:val="18"/>
            </w:rPr>
            <w:t xml:space="preserve">(5):711–26. </w:t>
          </w:r>
        </w:p>
        <w:p w14:paraId="5DC49857" w14:textId="77777777" w:rsidR="00021ED0" w:rsidRPr="007C7ACE" w:rsidRDefault="00021ED0">
          <w:pPr>
            <w:autoSpaceDE w:val="0"/>
            <w:autoSpaceDN w:val="0"/>
            <w:ind w:hanging="640"/>
            <w:divId w:val="665598991"/>
            <w:rPr>
              <w:rFonts w:ascii="Times New Roman" w:eastAsia="Times New Roman" w:hAnsi="Times New Roman" w:cs="Times New Roman"/>
              <w:sz w:val="18"/>
              <w:szCs w:val="18"/>
            </w:rPr>
          </w:pPr>
          <w:r w:rsidRPr="007C7ACE">
            <w:rPr>
              <w:rFonts w:ascii="Times New Roman" w:eastAsia="Times New Roman" w:hAnsi="Times New Roman" w:cs="Times New Roman"/>
              <w:sz w:val="18"/>
              <w:szCs w:val="18"/>
            </w:rPr>
            <w:t>22.</w:t>
          </w:r>
          <w:r w:rsidRPr="007C7ACE">
            <w:rPr>
              <w:rFonts w:ascii="Times New Roman" w:eastAsia="Times New Roman" w:hAnsi="Times New Roman" w:cs="Times New Roman"/>
              <w:sz w:val="18"/>
              <w:szCs w:val="18"/>
            </w:rPr>
            <w:tab/>
          </w:r>
          <w:proofErr w:type="spellStart"/>
          <w:r w:rsidRPr="007C7ACE">
            <w:rPr>
              <w:rFonts w:ascii="Times New Roman" w:eastAsia="Times New Roman" w:hAnsi="Times New Roman" w:cs="Times New Roman"/>
              <w:sz w:val="18"/>
              <w:szCs w:val="18"/>
            </w:rPr>
            <w:t>Cederman</w:t>
          </w:r>
          <w:proofErr w:type="spellEnd"/>
          <w:r w:rsidRPr="007C7ACE">
            <w:rPr>
              <w:rFonts w:ascii="Times New Roman" w:eastAsia="Times New Roman" w:hAnsi="Times New Roman" w:cs="Times New Roman"/>
              <w:sz w:val="18"/>
              <w:szCs w:val="18"/>
            </w:rPr>
            <w:t xml:space="preserve"> LE, </w:t>
          </w:r>
          <w:proofErr w:type="spellStart"/>
          <w:r w:rsidRPr="007C7ACE">
            <w:rPr>
              <w:rFonts w:ascii="Times New Roman" w:eastAsia="Times New Roman" w:hAnsi="Times New Roman" w:cs="Times New Roman"/>
              <w:sz w:val="18"/>
              <w:szCs w:val="18"/>
            </w:rPr>
            <w:t>Gleditsch</w:t>
          </w:r>
          <w:proofErr w:type="spellEnd"/>
          <w:r w:rsidRPr="007C7ACE">
            <w:rPr>
              <w:rFonts w:ascii="Times New Roman" w:eastAsia="Times New Roman" w:hAnsi="Times New Roman" w:cs="Times New Roman"/>
              <w:sz w:val="18"/>
              <w:szCs w:val="18"/>
            </w:rPr>
            <w:t xml:space="preserve"> KS, </w:t>
          </w:r>
          <w:proofErr w:type="spellStart"/>
          <w:r w:rsidRPr="007C7ACE">
            <w:rPr>
              <w:rFonts w:ascii="Times New Roman" w:eastAsia="Times New Roman" w:hAnsi="Times New Roman" w:cs="Times New Roman"/>
              <w:sz w:val="18"/>
              <w:szCs w:val="18"/>
            </w:rPr>
            <w:t>Buhaug</w:t>
          </w:r>
          <w:proofErr w:type="spellEnd"/>
          <w:r w:rsidRPr="007C7ACE">
            <w:rPr>
              <w:rFonts w:ascii="Times New Roman" w:eastAsia="Times New Roman" w:hAnsi="Times New Roman" w:cs="Times New Roman"/>
              <w:sz w:val="18"/>
              <w:szCs w:val="18"/>
            </w:rPr>
            <w:t xml:space="preserve"> H. Inequality, Grievances, and Civil War. Journal of Conflict Resolution [Internet]. [</w:t>
          </w:r>
          <w:proofErr w:type="gramStart"/>
          <w:r w:rsidRPr="007C7ACE">
            <w:rPr>
              <w:rFonts w:ascii="Times New Roman" w:eastAsia="Times New Roman" w:hAnsi="Times New Roman" w:cs="Times New Roman"/>
              <w:sz w:val="18"/>
              <w:szCs w:val="18"/>
            </w:rPr>
            <w:t>cited</w:t>
          </w:r>
          <w:proofErr w:type="gramEnd"/>
          <w:r w:rsidRPr="007C7ACE">
            <w:rPr>
              <w:rFonts w:ascii="Times New Roman" w:eastAsia="Times New Roman" w:hAnsi="Times New Roman" w:cs="Times New Roman"/>
              <w:sz w:val="18"/>
              <w:szCs w:val="18"/>
            </w:rPr>
            <w:t xml:space="preserve"> 2023 Mar 27]; Available from: www.cambridge.org</w:t>
          </w:r>
        </w:p>
        <w:p w14:paraId="505FEE15" w14:textId="5A1516F3" w:rsidR="003634DB" w:rsidRPr="007C7ACE" w:rsidRDefault="00021ED0" w:rsidP="003634DB">
          <w:pPr>
            <w:spacing w:before="240" w:after="160"/>
            <w:ind w:left="90" w:right="349"/>
            <w:jc w:val="both"/>
            <w:rPr>
              <w:rFonts w:ascii="Times New Roman" w:eastAsia="Calibri" w:hAnsi="Times New Roman" w:cs="Times New Roman"/>
              <w:sz w:val="18"/>
              <w:szCs w:val="18"/>
            </w:rPr>
          </w:pPr>
          <w:r w:rsidRPr="007C7ACE">
            <w:rPr>
              <w:rFonts w:ascii="Times New Roman" w:eastAsia="Times New Roman" w:hAnsi="Times New Roman" w:cs="Times New Roman"/>
              <w:sz w:val="18"/>
              <w:szCs w:val="18"/>
            </w:rPr>
            <w:t> </w:t>
          </w:r>
        </w:p>
      </w:sdtContent>
    </w:sdt>
    <w:p w14:paraId="0B3D7998" w14:textId="77777777" w:rsidR="003634DB" w:rsidRPr="007C7ACE" w:rsidRDefault="003634DB" w:rsidP="003634DB">
      <w:pPr>
        <w:spacing w:before="240" w:after="160"/>
        <w:ind w:left="90" w:right="349"/>
        <w:jc w:val="both"/>
        <w:rPr>
          <w:rFonts w:ascii="Times New Roman" w:eastAsia="Calibri" w:hAnsi="Times New Roman" w:cs="Times New Roman"/>
          <w:sz w:val="18"/>
          <w:szCs w:val="18"/>
        </w:rPr>
      </w:pPr>
    </w:p>
    <w:p w14:paraId="506E6727"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36782014"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39738219"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1F52C2F7"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450E34F4"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4D124975"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5198FF05"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757C43C5"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3B40DE6B"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42A18078" w14:textId="77777777" w:rsidR="003634DB" w:rsidRPr="003634DB" w:rsidRDefault="003634DB" w:rsidP="003634DB">
      <w:pPr>
        <w:spacing w:before="240" w:after="160"/>
        <w:ind w:left="90" w:right="349"/>
        <w:jc w:val="both"/>
        <w:rPr>
          <w:rFonts w:ascii="Times New Roman" w:eastAsia="Calibri" w:hAnsi="Times New Roman" w:cs="Times New Roman"/>
          <w:sz w:val="18"/>
          <w:szCs w:val="18"/>
        </w:rPr>
      </w:pPr>
    </w:p>
    <w:p w14:paraId="3FC24477" w14:textId="681BE4D5" w:rsidR="003C5C36" w:rsidRPr="003634DB" w:rsidRDefault="003C5C36" w:rsidP="003634DB"/>
    <w:sectPr w:rsidR="003C5C36" w:rsidRPr="003634DB" w:rsidSect="003634DB">
      <w:type w:val="continuous"/>
      <w:pgSz w:w="12240" w:h="15840" w:code="1"/>
      <w:pgMar w:top="1080" w:right="893" w:bottom="900" w:left="893" w:header="720" w:footer="720" w:gutter="0"/>
      <w:cols w:num="2"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CB61" w14:textId="77777777" w:rsidR="00D33375" w:rsidRDefault="00D33375" w:rsidP="00CB3DF4">
      <w:r>
        <w:separator/>
      </w:r>
    </w:p>
  </w:endnote>
  <w:endnote w:type="continuationSeparator" w:id="0">
    <w:p w14:paraId="73E5B701" w14:textId="77777777" w:rsidR="00D33375" w:rsidRDefault="00D33375" w:rsidP="00CB3DF4">
      <w:r>
        <w:continuationSeparator/>
      </w:r>
    </w:p>
  </w:endnote>
  <w:endnote w:type="continuationNotice" w:id="1">
    <w:p w14:paraId="7ED4D9BC" w14:textId="77777777" w:rsidR="00D33375" w:rsidRDefault="00D33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0137" w14:textId="77777777" w:rsidR="003634DB" w:rsidRPr="006F6D3D" w:rsidRDefault="003634DB" w:rsidP="003634DB">
    <w:pPr>
      <w:pStyle w:val="Footer"/>
      <w:rPr>
        <w:sz w:val="16"/>
        <w:szCs w:val="16"/>
      </w:rPr>
    </w:pPr>
    <w:r w:rsidRPr="006F6D3D">
      <w:rPr>
        <w:sz w:val="16"/>
        <w:szCs w:val="16"/>
      </w:rPr>
      <w:t>XXX-X-XXXX-XXXX-X/XX/$XX.00 ©20XX IEEE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31D7" w14:textId="77777777" w:rsidR="003634DB" w:rsidRPr="006F6D3D" w:rsidRDefault="003634DB" w:rsidP="003634DB">
    <w:pPr>
      <w:pStyle w:val="Footer"/>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3D8B" w14:textId="77777777" w:rsidR="00D33375" w:rsidRDefault="00D33375" w:rsidP="00CB3DF4">
      <w:r>
        <w:separator/>
      </w:r>
    </w:p>
  </w:footnote>
  <w:footnote w:type="continuationSeparator" w:id="0">
    <w:p w14:paraId="3AF8528F" w14:textId="77777777" w:rsidR="00D33375" w:rsidRDefault="00D33375" w:rsidP="00CB3DF4">
      <w:r>
        <w:continuationSeparator/>
      </w:r>
    </w:p>
  </w:footnote>
  <w:footnote w:type="continuationNotice" w:id="1">
    <w:p w14:paraId="5A63BE4E" w14:textId="77777777" w:rsidR="00D33375" w:rsidRDefault="00D333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193"/>
    <w:multiLevelType w:val="hybridMultilevel"/>
    <w:tmpl w:val="23E0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B462C"/>
    <w:multiLevelType w:val="hybridMultilevel"/>
    <w:tmpl w:val="76B454E6"/>
    <w:lvl w:ilvl="0" w:tplc="F3F813FA">
      <w:start w:val="1"/>
      <w:numFmt w:val="bullet"/>
      <w:lvlText w:val=""/>
      <w:lvlJc w:val="left"/>
      <w:pPr>
        <w:ind w:left="720" w:hanging="360"/>
      </w:pPr>
      <w:rPr>
        <w:rFonts w:ascii="Symbol" w:hAnsi="Symbol" w:hint="default"/>
      </w:rPr>
    </w:lvl>
    <w:lvl w:ilvl="1" w:tplc="CD46AE22" w:tentative="1">
      <w:start w:val="1"/>
      <w:numFmt w:val="bullet"/>
      <w:lvlText w:val="o"/>
      <w:lvlJc w:val="left"/>
      <w:pPr>
        <w:ind w:left="1440" w:hanging="360"/>
      </w:pPr>
      <w:rPr>
        <w:rFonts w:ascii="Courier New" w:hAnsi="Courier New" w:cs="Courier New" w:hint="default"/>
      </w:rPr>
    </w:lvl>
    <w:lvl w:ilvl="2" w:tplc="DDE0921E" w:tentative="1">
      <w:start w:val="1"/>
      <w:numFmt w:val="bullet"/>
      <w:lvlText w:val=""/>
      <w:lvlJc w:val="left"/>
      <w:pPr>
        <w:ind w:left="2160" w:hanging="360"/>
      </w:pPr>
      <w:rPr>
        <w:rFonts w:ascii="Wingdings" w:hAnsi="Wingdings" w:hint="default"/>
      </w:rPr>
    </w:lvl>
    <w:lvl w:ilvl="3" w:tplc="F502FF12" w:tentative="1">
      <w:start w:val="1"/>
      <w:numFmt w:val="bullet"/>
      <w:lvlText w:val=""/>
      <w:lvlJc w:val="left"/>
      <w:pPr>
        <w:ind w:left="2880" w:hanging="360"/>
      </w:pPr>
      <w:rPr>
        <w:rFonts w:ascii="Symbol" w:hAnsi="Symbol" w:hint="default"/>
      </w:rPr>
    </w:lvl>
    <w:lvl w:ilvl="4" w:tplc="01626A1A" w:tentative="1">
      <w:start w:val="1"/>
      <w:numFmt w:val="bullet"/>
      <w:lvlText w:val="o"/>
      <w:lvlJc w:val="left"/>
      <w:pPr>
        <w:ind w:left="3600" w:hanging="360"/>
      </w:pPr>
      <w:rPr>
        <w:rFonts w:ascii="Courier New" w:hAnsi="Courier New" w:cs="Courier New" w:hint="default"/>
      </w:rPr>
    </w:lvl>
    <w:lvl w:ilvl="5" w:tplc="FD8A542E" w:tentative="1">
      <w:start w:val="1"/>
      <w:numFmt w:val="bullet"/>
      <w:lvlText w:val=""/>
      <w:lvlJc w:val="left"/>
      <w:pPr>
        <w:ind w:left="4320" w:hanging="360"/>
      </w:pPr>
      <w:rPr>
        <w:rFonts w:ascii="Wingdings" w:hAnsi="Wingdings" w:hint="default"/>
      </w:rPr>
    </w:lvl>
    <w:lvl w:ilvl="6" w:tplc="C0C4B8A2" w:tentative="1">
      <w:start w:val="1"/>
      <w:numFmt w:val="bullet"/>
      <w:lvlText w:val=""/>
      <w:lvlJc w:val="left"/>
      <w:pPr>
        <w:ind w:left="5040" w:hanging="360"/>
      </w:pPr>
      <w:rPr>
        <w:rFonts w:ascii="Symbol" w:hAnsi="Symbol" w:hint="default"/>
      </w:rPr>
    </w:lvl>
    <w:lvl w:ilvl="7" w:tplc="C464E70A" w:tentative="1">
      <w:start w:val="1"/>
      <w:numFmt w:val="bullet"/>
      <w:lvlText w:val="o"/>
      <w:lvlJc w:val="left"/>
      <w:pPr>
        <w:ind w:left="5760" w:hanging="360"/>
      </w:pPr>
      <w:rPr>
        <w:rFonts w:ascii="Courier New" w:hAnsi="Courier New" w:cs="Courier New" w:hint="default"/>
      </w:rPr>
    </w:lvl>
    <w:lvl w:ilvl="8" w:tplc="F6D83CAA" w:tentative="1">
      <w:start w:val="1"/>
      <w:numFmt w:val="bullet"/>
      <w:lvlText w:val=""/>
      <w:lvlJc w:val="left"/>
      <w:pPr>
        <w:ind w:left="6480" w:hanging="360"/>
      </w:pPr>
      <w:rPr>
        <w:rFonts w:ascii="Wingdings" w:hAnsi="Wingdings" w:hint="default"/>
      </w:rPr>
    </w:lvl>
  </w:abstractNum>
  <w:abstractNum w:abstractNumId="5" w15:restartNumberingAfterBreak="0">
    <w:nsid w:val="5F243615"/>
    <w:multiLevelType w:val="hybridMultilevel"/>
    <w:tmpl w:val="E7567A26"/>
    <w:lvl w:ilvl="0" w:tplc="4FD076C8">
      <w:start w:val="1"/>
      <w:numFmt w:val="bullet"/>
      <w:lvlText w:val=""/>
      <w:lvlJc w:val="left"/>
      <w:pPr>
        <w:ind w:left="720" w:hanging="360"/>
      </w:pPr>
      <w:rPr>
        <w:rFonts w:ascii="Symbol" w:hAnsi="Symbol" w:hint="default"/>
      </w:rPr>
    </w:lvl>
    <w:lvl w:ilvl="1" w:tplc="47D05D50" w:tentative="1">
      <w:start w:val="1"/>
      <w:numFmt w:val="bullet"/>
      <w:lvlText w:val="o"/>
      <w:lvlJc w:val="left"/>
      <w:pPr>
        <w:ind w:left="1440" w:hanging="360"/>
      </w:pPr>
      <w:rPr>
        <w:rFonts w:ascii="Courier New" w:hAnsi="Courier New" w:cs="Courier New" w:hint="default"/>
      </w:rPr>
    </w:lvl>
    <w:lvl w:ilvl="2" w:tplc="4690884C" w:tentative="1">
      <w:start w:val="1"/>
      <w:numFmt w:val="bullet"/>
      <w:lvlText w:val=""/>
      <w:lvlJc w:val="left"/>
      <w:pPr>
        <w:ind w:left="2160" w:hanging="360"/>
      </w:pPr>
      <w:rPr>
        <w:rFonts w:ascii="Wingdings" w:hAnsi="Wingdings" w:hint="default"/>
      </w:rPr>
    </w:lvl>
    <w:lvl w:ilvl="3" w:tplc="5AE20D88" w:tentative="1">
      <w:start w:val="1"/>
      <w:numFmt w:val="bullet"/>
      <w:lvlText w:val=""/>
      <w:lvlJc w:val="left"/>
      <w:pPr>
        <w:ind w:left="2880" w:hanging="360"/>
      </w:pPr>
      <w:rPr>
        <w:rFonts w:ascii="Symbol" w:hAnsi="Symbol" w:hint="default"/>
      </w:rPr>
    </w:lvl>
    <w:lvl w:ilvl="4" w:tplc="6382062A" w:tentative="1">
      <w:start w:val="1"/>
      <w:numFmt w:val="bullet"/>
      <w:lvlText w:val="o"/>
      <w:lvlJc w:val="left"/>
      <w:pPr>
        <w:ind w:left="3600" w:hanging="360"/>
      </w:pPr>
      <w:rPr>
        <w:rFonts w:ascii="Courier New" w:hAnsi="Courier New" w:cs="Courier New" w:hint="default"/>
      </w:rPr>
    </w:lvl>
    <w:lvl w:ilvl="5" w:tplc="CC9C0B00" w:tentative="1">
      <w:start w:val="1"/>
      <w:numFmt w:val="bullet"/>
      <w:lvlText w:val=""/>
      <w:lvlJc w:val="left"/>
      <w:pPr>
        <w:ind w:left="4320" w:hanging="360"/>
      </w:pPr>
      <w:rPr>
        <w:rFonts w:ascii="Wingdings" w:hAnsi="Wingdings" w:hint="default"/>
      </w:rPr>
    </w:lvl>
    <w:lvl w:ilvl="6" w:tplc="6EC4BA82" w:tentative="1">
      <w:start w:val="1"/>
      <w:numFmt w:val="bullet"/>
      <w:lvlText w:val=""/>
      <w:lvlJc w:val="left"/>
      <w:pPr>
        <w:ind w:left="5040" w:hanging="360"/>
      </w:pPr>
      <w:rPr>
        <w:rFonts w:ascii="Symbol" w:hAnsi="Symbol" w:hint="default"/>
      </w:rPr>
    </w:lvl>
    <w:lvl w:ilvl="7" w:tplc="BE6A7550" w:tentative="1">
      <w:start w:val="1"/>
      <w:numFmt w:val="bullet"/>
      <w:lvlText w:val="o"/>
      <w:lvlJc w:val="left"/>
      <w:pPr>
        <w:ind w:left="5760" w:hanging="360"/>
      </w:pPr>
      <w:rPr>
        <w:rFonts w:ascii="Courier New" w:hAnsi="Courier New" w:cs="Courier New" w:hint="default"/>
      </w:rPr>
    </w:lvl>
    <w:lvl w:ilvl="8" w:tplc="FF6EBA9A" w:tentative="1">
      <w:start w:val="1"/>
      <w:numFmt w:val="bullet"/>
      <w:lvlText w:val=""/>
      <w:lvlJc w:val="left"/>
      <w:pPr>
        <w:ind w:left="6480" w:hanging="360"/>
      </w:pPr>
      <w:rPr>
        <w:rFonts w:ascii="Wingdings" w:hAnsi="Wingdings" w:hint="default"/>
      </w:rPr>
    </w:lvl>
  </w:abstractNum>
  <w:abstractNum w:abstractNumId="6" w15:restartNumberingAfterBreak="0">
    <w:nsid w:val="77BC28D2"/>
    <w:multiLevelType w:val="hybridMultilevel"/>
    <w:tmpl w:val="7BC4AC5C"/>
    <w:lvl w:ilvl="0" w:tplc="E9BC5E86">
      <w:start w:val="1"/>
      <w:numFmt w:val="bullet"/>
      <w:lvlText w:val=""/>
      <w:lvlJc w:val="left"/>
      <w:pPr>
        <w:ind w:left="720" w:hanging="360"/>
      </w:pPr>
      <w:rPr>
        <w:rFonts w:ascii="Symbol" w:hAnsi="Symbol" w:hint="default"/>
      </w:rPr>
    </w:lvl>
    <w:lvl w:ilvl="1" w:tplc="C0C61FC8" w:tentative="1">
      <w:start w:val="1"/>
      <w:numFmt w:val="bullet"/>
      <w:lvlText w:val="o"/>
      <w:lvlJc w:val="left"/>
      <w:pPr>
        <w:ind w:left="1440" w:hanging="360"/>
      </w:pPr>
      <w:rPr>
        <w:rFonts w:ascii="Courier New" w:hAnsi="Courier New" w:cs="Courier New" w:hint="default"/>
      </w:rPr>
    </w:lvl>
    <w:lvl w:ilvl="2" w:tplc="8A265BE0" w:tentative="1">
      <w:start w:val="1"/>
      <w:numFmt w:val="bullet"/>
      <w:lvlText w:val=""/>
      <w:lvlJc w:val="left"/>
      <w:pPr>
        <w:ind w:left="2160" w:hanging="360"/>
      </w:pPr>
      <w:rPr>
        <w:rFonts w:ascii="Wingdings" w:hAnsi="Wingdings" w:hint="default"/>
      </w:rPr>
    </w:lvl>
    <w:lvl w:ilvl="3" w:tplc="203E2EDC" w:tentative="1">
      <w:start w:val="1"/>
      <w:numFmt w:val="bullet"/>
      <w:lvlText w:val=""/>
      <w:lvlJc w:val="left"/>
      <w:pPr>
        <w:ind w:left="2880" w:hanging="360"/>
      </w:pPr>
      <w:rPr>
        <w:rFonts w:ascii="Symbol" w:hAnsi="Symbol" w:hint="default"/>
      </w:rPr>
    </w:lvl>
    <w:lvl w:ilvl="4" w:tplc="2C82C7B2" w:tentative="1">
      <w:start w:val="1"/>
      <w:numFmt w:val="bullet"/>
      <w:lvlText w:val="o"/>
      <w:lvlJc w:val="left"/>
      <w:pPr>
        <w:ind w:left="3600" w:hanging="360"/>
      </w:pPr>
      <w:rPr>
        <w:rFonts w:ascii="Courier New" w:hAnsi="Courier New" w:cs="Courier New" w:hint="default"/>
      </w:rPr>
    </w:lvl>
    <w:lvl w:ilvl="5" w:tplc="9FB2DAC0" w:tentative="1">
      <w:start w:val="1"/>
      <w:numFmt w:val="bullet"/>
      <w:lvlText w:val=""/>
      <w:lvlJc w:val="left"/>
      <w:pPr>
        <w:ind w:left="4320" w:hanging="360"/>
      </w:pPr>
      <w:rPr>
        <w:rFonts w:ascii="Wingdings" w:hAnsi="Wingdings" w:hint="default"/>
      </w:rPr>
    </w:lvl>
    <w:lvl w:ilvl="6" w:tplc="8C4CE21A" w:tentative="1">
      <w:start w:val="1"/>
      <w:numFmt w:val="bullet"/>
      <w:lvlText w:val=""/>
      <w:lvlJc w:val="left"/>
      <w:pPr>
        <w:ind w:left="5040" w:hanging="360"/>
      </w:pPr>
      <w:rPr>
        <w:rFonts w:ascii="Symbol" w:hAnsi="Symbol" w:hint="default"/>
      </w:rPr>
    </w:lvl>
    <w:lvl w:ilvl="7" w:tplc="9E72019C" w:tentative="1">
      <w:start w:val="1"/>
      <w:numFmt w:val="bullet"/>
      <w:lvlText w:val="o"/>
      <w:lvlJc w:val="left"/>
      <w:pPr>
        <w:ind w:left="5760" w:hanging="360"/>
      </w:pPr>
      <w:rPr>
        <w:rFonts w:ascii="Courier New" w:hAnsi="Courier New" w:cs="Courier New" w:hint="default"/>
      </w:rPr>
    </w:lvl>
    <w:lvl w:ilvl="8" w:tplc="2D14AE9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99"/>
    <w:rsid w:val="00021ED0"/>
    <w:rsid w:val="0002449E"/>
    <w:rsid w:val="000417CF"/>
    <w:rsid w:val="000518E2"/>
    <w:rsid w:val="00062B49"/>
    <w:rsid w:val="000672D9"/>
    <w:rsid w:val="00086944"/>
    <w:rsid w:val="00091DE4"/>
    <w:rsid w:val="000A01C7"/>
    <w:rsid w:val="000A1A6D"/>
    <w:rsid w:val="000D1684"/>
    <w:rsid w:val="001028E8"/>
    <w:rsid w:val="001069D1"/>
    <w:rsid w:val="001073C1"/>
    <w:rsid w:val="00114061"/>
    <w:rsid w:val="001428F3"/>
    <w:rsid w:val="00143516"/>
    <w:rsid w:val="00145B39"/>
    <w:rsid w:val="001579D6"/>
    <w:rsid w:val="0016703D"/>
    <w:rsid w:val="001B65F5"/>
    <w:rsid w:val="001E65F9"/>
    <w:rsid w:val="001F222F"/>
    <w:rsid w:val="00230C99"/>
    <w:rsid w:val="00232357"/>
    <w:rsid w:val="0026593C"/>
    <w:rsid w:val="00290890"/>
    <w:rsid w:val="00292E23"/>
    <w:rsid w:val="002A1CFB"/>
    <w:rsid w:val="00321DF3"/>
    <w:rsid w:val="003634DB"/>
    <w:rsid w:val="00367373"/>
    <w:rsid w:val="003879F0"/>
    <w:rsid w:val="003B4E80"/>
    <w:rsid w:val="003C5C36"/>
    <w:rsid w:val="00406D37"/>
    <w:rsid w:val="00411BE6"/>
    <w:rsid w:val="004717B3"/>
    <w:rsid w:val="004B14D4"/>
    <w:rsid w:val="004B6D12"/>
    <w:rsid w:val="004D4C25"/>
    <w:rsid w:val="004E4B6F"/>
    <w:rsid w:val="004F0D67"/>
    <w:rsid w:val="004F53DC"/>
    <w:rsid w:val="00502FC7"/>
    <w:rsid w:val="0052730B"/>
    <w:rsid w:val="00537F70"/>
    <w:rsid w:val="0054172D"/>
    <w:rsid w:val="00544C80"/>
    <w:rsid w:val="00566FF3"/>
    <w:rsid w:val="005823F1"/>
    <w:rsid w:val="005A7324"/>
    <w:rsid w:val="005E119F"/>
    <w:rsid w:val="00606E46"/>
    <w:rsid w:val="00614881"/>
    <w:rsid w:val="00616FF2"/>
    <w:rsid w:val="00620D07"/>
    <w:rsid w:val="00673DB0"/>
    <w:rsid w:val="006A5EE0"/>
    <w:rsid w:val="006A6C56"/>
    <w:rsid w:val="006B5A47"/>
    <w:rsid w:val="006D1A8E"/>
    <w:rsid w:val="0071314C"/>
    <w:rsid w:val="00713FD5"/>
    <w:rsid w:val="00731451"/>
    <w:rsid w:val="00753ACE"/>
    <w:rsid w:val="00794B5E"/>
    <w:rsid w:val="007C458B"/>
    <w:rsid w:val="007C4949"/>
    <w:rsid w:val="007C7ACE"/>
    <w:rsid w:val="007D2A77"/>
    <w:rsid w:val="007D6293"/>
    <w:rsid w:val="007D7083"/>
    <w:rsid w:val="007E53F2"/>
    <w:rsid w:val="007F2033"/>
    <w:rsid w:val="00817EB1"/>
    <w:rsid w:val="00824ECE"/>
    <w:rsid w:val="0083516C"/>
    <w:rsid w:val="00855339"/>
    <w:rsid w:val="00867524"/>
    <w:rsid w:val="00891647"/>
    <w:rsid w:val="00893098"/>
    <w:rsid w:val="008D3D90"/>
    <w:rsid w:val="00900E8B"/>
    <w:rsid w:val="00904620"/>
    <w:rsid w:val="00914FCB"/>
    <w:rsid w:val="0094211B"/>
    <w:rsid w:val="00943188"/>
    <w:rsid w:val="00953C13"/>
    <w:rsid w:val="009B495E"/>
    <w:rsid w:val="009B7052"/>
    <w:rsid w:val="009B752C"/>
    <w:rsid w:val="009C4BAF"/>
    <w:rsid w:val="009F10F9"/>
    <w:rsid w:val="00A47FE6"/>
    <w:rsid w:val="00A52732"/>
    <w:rsid w:val="00A83DFE"/>
    <w:rsid w:val="00AA56C4"/>
    <w:rsid w:val="00AC6456"/>
    <w:rsid w:val="00AC6F40"/>
    <w:rsid w:val="00AD26E9"/>
    <w:rsid w:val="00AF75D7"/>
    <w:rsid w:val="00B00697"/>
    <w:rsid w:val="00B054B9"/>
    <w:rsid w:val="00B379E2"/>
    <w:rsid w:val="00B44899"/>
    <w:rsid w:val="00B55E26"/>
    <w:rsid w:val="00B728D5"/>
    <w:rsid w:val="00B87A6F"/>
    <w:rsid w:val="00B932ED"/>
    <w:rsid w:val="00BA4A63"/>
    <w:rsid w:val="00BD065D"/>
    <w:rsid w:val="00BD404E"/>
    <w:rsid w:val="00BD4B1E"/>
    <w:rsid w:val="00BE7F06"/>
    <w:rsid w:val="00C0686F"/>
    <w:rsid w:val="00C41429"/>
    <w:rsid w:val="00C562FA"/>
    <w:rsid w:val="00C729D9"/>
    <w:rsid w:val="00CB3DF4"/>
    <w:rsid w:val="00D33375"/>
    <w:rsid w:val="00D33A60"/>
    <w:rsid w:val="00D41B50"/>
    <w:rsid w:val="00D509A8"/>
    <w:rsid w:val="00D53BD5"/>
    <w:rsid w:val="00D76D85"/>
    <w:rsid w:val="00D815CF"/>
    <w:rsid w:val="00D8282C"/>
    <w:rsid w:val="00D90593"/>
    <w:rsid w:val="00DC122A"/>
    <w:rsid w:val="00DD6EF8"/>
    <w:rsid w:val="00DE444A"/>
    <w:rsid w:val="00DE53EF"/>
    <w:rsid w:val="00DF58B5"/>
    <w:rsid w:val="00DF61D8"/>
    <w:rsid w:val="00E022D4"/>
    <w:rsid w:val="00E3242B"/>
    <w:rsid w:val="00E3371A"/>
    <w:rsid w:val="00E378A0"/>
    <w:rsid w:val="00E70F4B"/>
    <w:rsid w:val="00E74BAC"/>
    <w:rsid w:val="00E829DE"/>
    <w:rsid w:val="00E85040"/>
    <w:rsid w:val="00EA4A2F"/>
    <w:rsid w:val="00EE2329"/>
    <w:rsid w:val="00F04AA9"/>
    <w:rsid w:val="00F1732E"/>
    <w:rsid w:val="00F25EC9"/>
    <w:rsid w:val="00F53680"/>
    <w:rsid w:val="00F5524F"/>
    <w:rsid w:val="00F741C1"/>
    <w:rsid w:val="00FA5DA5"/>
    <w:rsid w:val="00FD5A46"/>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BA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A8A"/>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unhideWhenUsed/>
    <w:qFormat/>
    <w:rsid w:val="00502FC7"/>
    <w:pPr>
      <w:outlineLvl w:val="1"/>
    </w:pPr>
    <w:rPr>
      <w:rFonts w:ascii="Segoe UI Light" w:hAnsi="Segoe UI Light" w:cs="Segoe UI Light"/>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61"/>
    <w:pPr>
      <w:ind w:left="720"/>
      <w:contextualSpacing/>
    </w:pPr>
  </w:style>
  <w:style w:type="paragraph" w:styleId="Header">
    <w:name w:val="header"/>
    <w:basedOn w:val="Normal"/>
    <w:link w:val="HeaderChar"/>
    <w:uiPriority w:val="99"/>
    <w:unhideWhenUsed/>
    <w:rsid w:val="00CB3DF4"/>
    <w:pPr>
      <w:tabs>
        <w:tab w:val="center" w:pos="4680"/>
        <w:tab w:val="right" w:pos="9360"/>
      </w:tabs>
    </w:pPr>
  </w:style>
  <w:style w:type="character" w:customStyle="1" w:styleId="HeaderChar">
    <w:name w:val="Header Char"/>
    <w:basedOn w:val="DefaultParagraphFont"/>
    <w:link w:val="Header"/>
    <w:uiPriority w:val="99"/>
    <w:rsid w:val="00CB3DF4"/>
  </w:style>
  <w:style w:type="paragraph" w:styleId="Footer">
    <w:name w:val="footer"/>
    <w:basedOn w:val="Normal"/>
    <w:link w:val="FooterChar"/>
    <w:uiPriority w:val="99"/>
    <w:unhideWhenUsed/>
    <w:rsid w:val="00CB3DF4"/>
    <w:pPr>
      <w:tabs>
        <w:tab w:val="center" w:pos="4680"/>
        <w:tab w:val="right" w:pos="9360"/>
      </w:tabs>
    </w:pPr>
  </w:style>
  <w:style w:type="character" w:customStyle="1" w:styleId="FooterChar">
    <w:name w:val="Footer Char"/>
    <w:basedOn w:val="DefaultParagraphFont"/>
    <w:link w:val="Footer"/>
    <w:uiPriority w:val="99"/>
    <w:rsid w:val="00CB3DF4"/>
  </w:style>
  <w:style w:type="character" w:styleId="Hyperlink">
    <w:name w:val="Hyperlink"/>
    <w:basedOn w:val="DefaultParagraphFont"/>
    <w:uiPriority w:val="99"/>
    <w:unhideWhenUsed/>
    <w:rsid w:val="00B00697"/>
    <w:rPr>
      <w:color w:val="0563C1" w:themeColor="hyperlink"/>
      <w:u w:val="single"/>
    </w:rPr>
  </w:style>
  <w:style w:type="character" w:customStyle="1" w:styleId="UnresolvedMention">
    <w:name w:val="Unresolved Mention"/>
    <w:basedOn w:val="DefaultParagraphFont"/>
    <w:uiPriority w:val="99"/>
    <w:rsid w:val="00B00697"/>
    <w:rPr>
      <w:color w:val="808080"/>
      <w:shd w:val="clear" w:color="auto" w:fill="E6E6E6"/>
    </w:rPr>
  </w:style>
  <w:style w:type="paragraph" w:styleId="NormalWeb">
    <w:name w:val="Normal (Web)"/>
    <w:basedOn w:val="Normal"/>
    <w:uiPriority w:val="99"/>
    <w:semiHidden/>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Heading1Char">
    <w:name w:val="Heading 1 Char"/>
    <w:basedOn w:val="DefaultParagraphFont"/>
    <w:link w:val="Heading1"/>
    <w:uiPriority w:val="9"/>
    <w:rsid w:val="00FF1A8A"/>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rsid w:val="00502FC7"/>
    <w:rPr>
      <w:rFonts w:ascii="Segoe UI Light" w:hAnsi="Segoe UI Light" w:cs="Segoe UI Light"/>
      <w:color w:val="000000" w:themeColor="text1"/>
      <w:sz w:val="36"/>
      <w:szCs w:val="36"/>
    </w:rPr>
  </w:style>
  <w:style w:type="table" w:customStyle="1" w:styleId="PlainTable21">
    <w:name w:val="Plain Table 21"/>
    <w:basedOn w:val="TableNormal"/>
    <w:next w:val="PlainTable2"/>
    <w:uiPriority w:val="42"/>
    <w:rsid w:val="003634DB"/>
    <w:rPr>
      <w:rFonts w:ascii="Calibri" w:eastAsia="Calibri" w:hAnsi="Calibri" w:cs="Times New Roma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3634DB"/>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634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634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63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7441">
      <w:bodyDiv w:val="1"/>
      <w:marLeft w:val="0"/>
      <w:marRight w:val="0"/>
      <w:marTop w:val="0"/>
      <w:marBottom w:val="0"/>
      <w:divBdr>
        <w:top w:val="none" w:sz="0" w:space="0" w:color="auto"/>
        <w:left w:val="none" w:sz="0" w:space="0" w:color="auto"/>
        <w:bottom w:val="none" w:sz="0" w:space="0" w:color="auto"/>
        <w:right w:val="none" w:sz="0" w:space="0" w:color="auto"/>
      </w:divBdr>
    </w:div>
    <w:div w:id="316304794">
      <w:bodyDiv w:val="1"/>
      <w:marLeft w:val="0"/>
      <w:marRight w:val="0"/>
      <w:marTop w:val="0"/>
      <w:marBottom w:val="0"/>
      <w:divBdr>
        <w:top w:val="none" w:sz="0" w:space="0" w:color="auto"/>
        <w:left w:val="none" w:sz="0" w:space="0" w:color="auto"/>
        <w:bottom w:val="none" w:sz="0" w:space="0" w:color="auto"/>
        <w:right w:val="none" w:sz="0" w:space="0" w:color="auto"/>
      </w:divBdr>
    </w:div>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440691698">
      <w:bodyDiv w:val="1"/>
      <w:marLeft w:val="0"/>
      <w:marRight w:val="0"/>
      <w:marTop w:val="0"/>
      <w:marBottom w:val="0"/>
      <w:divBdr>
        <w:top w:val="none" w:sz="0" w:space="0" w:color="auto"/>
        <w:left w:val="none" w:sz="0" w:space="0" w:color="auto"/>
        <w:bottom w:val="none" w:sz="0" w:space="0" w:color="auto"/>
        <w:right w:val="none" w:sz="0" w:space="0" w:color="auto"/>
      </w:divBdr>
      <w:divsChild>
        <w:div w:id="577981437">
          <w:marLeft w:val="640"/>
          <w:marRight w:val="0"/>
          <w:marTop w:val="0"/>
          <w:marBottom w:val="0"/>
          <w:divBdr>
            <w:top w:val="none" w:sz="0" w:space="0" w:color="auto"/>
            <w:left w:val="none" w:sz="0" w:space="0" w:color="auto"/>
            <w:bottom w:val="none" w:sz="0" w:space="0" w:color="auto"/>
            <w:right w:val="none" w:sz="0" w:space="0" w:color="auto"/>
          </w:divBdr>
        </w:div>
        <w:div w:id="924534553">
          <w:marLeft w:val="640"/>
          <w:marRight w:val="0"/>
          <w:marTop w:val="0"/>
          <w:marBottom w:val="0"/>
          <w:divBdr>
            <w:top w:val="none" w:sz="0" w:space="0" w:color="auto"/>
            <w:left w:val="none" w:sz="0" w:space="0" w:color="auto"/>
            <w:bottom w:val="none" w:sz="0" w:space="0" w:color="auto"/>
            <w:right w:val="none" w:sz="0" w:space="0" w:color="auto"/>
          </w:divBdr>
        </w:div>
        <w:div w:id="583077501">
          <w:marLeft w:val="640"/>
          <w:marRight w:val="0"/>
          <w:marTop w:val="0"/>
          <w:marBottom w:val="0"/>
          <w:divBdr>
            <w:top w:val="none" w:sz="0" w:space="0" w:color="auto"/>
            <w:left w:val="none" w:sz="0" w:space="0" w:color="auto"/>
            <w:bottom w:val="none" w:sz="0" w:space="0" w:color="auto"/>
            <w:right w:val="none" w:sz="0" w:space="0" w:color="auto"/>
          </w:divBdr>
        </w:div>
        <w:div w:id="1307902014">
          <w:marLeft w:val="640"/>
          <w:marRight w:val="0"/>
          <w:marTop w:val="0"/>
          <w:marBottom w:val="0"/>
          <w:divBdr>
            <w:top w:val="none" w:sz="0" w:space="0" w:color="auto"/>
            <w:left w:val="none" w:sz="0" w:space="0" w:color="auto"/>
            <w:bottom w:val="none" w:sz="0" w:space="0" w:color="auto"/>
            <w:right w:val="none" w:sz="0" w:space="0" w:color="auto"/>
          </w:divBdr>
        </w:div>
        <w:div w:id="1554383779">
          <w:marLeft w:val="640"/>
          <w:marRight w:val="0"/>
          <w:marTop w:val="0"/>
          <w:marBottom w:val="0"/>
          <w:divBdr>
            <w:top w:val="none" w:sz="0" w:space="0" w:color="auto"/>
            <w:left w:val="none" w:sz="0" w:space="0" w:color="auto"/>
            <w:bottom w:val="none" w:sz="0" w:space="0" w:color="auto"/>
            <w:right w:val="none" w:sz="0" w:space="0" w:color="auto"/>
          </w:divBdr>
        </w:div>
        <w:div w:id="35352627">
          <w:marLeft w:val="640"/>
          <w:marRight w:val="0"/>
          <w:marTop w:val="0"/>
          <w:marBottom w:val="0"/>
          <w:divBdr>
            <w:top w:val="none" w:sz="0" w:space="0" w:color="auto"/>
            <w:left w:val="none" w:sz="0" w:space="0" w:color="auto"/>
            <w:bottom w:val="none" w:sz="0" w:space="0" w:color="auto"/>
            <w:right w:val="none" w:sz="0" w:space="0" w:color="auto"/>
          </w:divBdr>
        </w:div>
        <w:div w:id="2018461584">
          <w:marLeft w:val="640"/>
          <w:marRight w:val="0"/>
          <w:marTop w:val="0"/>
          <w:marBottom w:val="0"/>
          <w:divBdr>
            <w:top w:val="none" w:sz="0" w:space="0" w:color="auto"/>
            <w:left w:val="none" w:sz="0" w:space="0" w:color="auto"/>
            <w:bottom w:val="none" w:sz="0" w:space="0" w:color="auto"/>
            <w:right w:val="none" w:sz="0" w:space="0" w:color="auto"/>
          </w:divBdr>
        </w:div>
        <w:div w:id="1938442879">
          <w:marLeft w:val="640"/>
          <w:marRight w:val="0"/>
          <w:marTop w:val="0"/>
          <w:marBottom w:val="0"/>
          <w:divBdr>
            <w:top w:val="none" w:sz="0" w:space="0" w:color="auto"/>
            <w:left w:val="none" w:sz="0" w:space="0" w:color="auto"/>
            <w:bottom w:val="none" w:sz="0" w:space="0" w:color="auto"/>
            <w:right w:val="none" w:sz="0" w:space="0" w:color="auto"/>
          </w:divBdr>
        </w:div>
        <w:div w:id="442965515">
          <w:marLeft w:val="640"/>
          <w:marRight w:val="0"/>
          <w:marTop w:val="0"/>
          <w:marBottom w:val="0"/>
          <w:divBdr>
            <w:top w:val="none" w:sz="0" w:space="0" w:color="auto"/>
            <w:left w:val="none" w:sz="0" w:space="0" w:color="auto"/>
            <w:bottom w:val="none" w:sz="0" w:space="0" w:color="auto"/>
            <w:right w:val="none" w:sz="0" w:space="0" w:color="auto"/>
          </w:divBdr>
        </w:div>
        <w:div w:id="797799110">
          <w:marLeft w:val="640"/>
          <w:marRight w:val="0"/>
          <w:marTop w:val="0"/>
          <w:marBottom w:val="0"/>
          <w:divBdr>
            <w:top w:val="none" w:sz="0" w:space="0" w:color="auto"/>
            <w:left w:val="none" w:sz="0" w:space="0" w:color="auto"/>
            <w:bottom w:val="none" w:sz="0" w:space="0" w:color="auto"/>
            <w:right w:val="none" w:sz="0" w:space="0" w:color="auto"/>
          </w:divBdr>
        </w:div>
        <w:div w:id="997996747">
          <w:marLeft w:val="640"/>
          <w:marRight w:val="0"/>
          <w:marTop w:val="0"/>
          <w:marBottom w:val="0"/>
          <w:divBdr>
            <w:top w:val="none" w:sz="0" w:space="0" w:color="auto"/>
            <w:left w:val="none" w:sz="0" w:space="0" w:color="auto"/>
            <w:bottom w:val="none" w:sz="0" w:space="0" w:color="auto"/>
            <w:right w:val="none" w:sz="0" w:space="0" w:color="auto"/>
          </w:divBdr>
        </w:div>
        <w:div w:id="1433166444">
          <w:marLeft w:val="640"/>
          <w:marRight w:val="0"/>
          <w:marTop w:val="0"/>
          <w:marBottom w:val="0"/>
          <w:divBdr>
            <w:top w:val="none" w:sz="0" w:space="0" w:color="auto"/>
            <w:left w:val="none" w:sz="0" w:space="0" w:color="auto"/>
            <w:bottom w:val="none" w:sz="0" w:space="0" w:color="auto"/>
            <w:right w:val="none" w:sz="0" w:space="0" w:color="auto"/>
          </w:divBdr>
        </w:div>
        <w:div w:id="1776367747">
          <w:marLeft w:val="640"/>
          <w:marRight w:val="0"/>
          <w:marTop w:val="0"/>
          <w:marBottom w:val="0"/>
          <w:divBdr>
            <w:top w:val="none" w:sz="0" w:space="0" w:color="auto"/>
            <w:left w:val="none" w:sz="0" w:space="0" w:color="auto"/>
            <w:bottom w:val="none" w:sz="0" w:space="0" w:color="auto"/>
            <w:right w:val="none" w:sz="0" w:space="0" w:color="auto"/>
          </w:divBdr>
        </w:div>
        <w:div w:id="2140217548">
          <w:marLeft w:val="640"/>
          <w:marRight w:val="0"/>
          <w:marTop w:val="0"/>
          <w:marBottom w:val="0"/>
          <w:divBdr>
            <w:top w:val="none" w:sz="0" w:space="0" w:color="auto"/>
            <w:left w:val="none" w:sz="0" w:space="0" w:color="auto"/>
            <w:bottom w:val="none" w:sz="0" w:space="0" w:color="auto"/>
            <w:right w:val="none" w:sz="0" w:space="0" w:color="auto"/>
          </w:divBdr>
        </w:div>
        <w:div w:id="1088428228">
          <w:marLeft w:val="640"/>
          <w:marRight w:val="0"/>
          <w:marTop w:val="0"/>
          <w:marBottom w:val="0"/>
          <w:divBdr>
            <w:top w:val="none" w:sz="0" w:space="0" w:color="auto"/>
            <w:left w:val="none" w:sz="0" w:space="0" w:color="auto"/>
            <w:bottom w:val="none" w:sz="0" w:space="0" w:color="auto"/>
            <w:right w:val="none" w:sz="0" w:space="0" w:color="auto"/>
          </w:divBdr>
        </w:div>
        <w:div w:id="600648631">
          <w:marLeft w:val="640"/>
          <w:marRight w:val="0"/>
          <w:marTop w:val="0"/>
          <w:marBottom w:val="0"/>
          <w:divBdr>
            <w:top w:val="none" w:sz="0" w:space="0" w:color="auto"/>
            <w:left w:val="none" w:sz="0" w:space="0" w:color="auto"/>
            <w:bottom w:val="none" w:sz="0" w:space="0" w:color="auto"/>
            <w:right w:val="none" w:sz="0" w:space="0" w:color="auto"/>
          </w:divBdr>
        </w:div>
        <w:div w:id="519196763">
          <w:marLeft w:val="640"/>
          <w:marRight w:val="0"/>
          <w:marTop w:val="0"/>
          <w:marBottom w:val="0"/>
          <w:divBdr>
            <w:top w:val="none" w:sz="0" w:space="0" w:color="auto"/>
            <w:left w:val="none" w:sz="0" w:space="0" w:color="auto"/>
            <w:bottom w:val="none" w:sz="0" w:space="0" w:color="auto"/>
            <w:right w:val="none" w:sz="0" w:space="0" w:color="auto"/>
          </w:divBdr>
        </w:div>
        <w:div w:id="1460566190">
          <w:marLeft w:val="640"/>
          <w:marRight w:val="0"/>
          <w:marTop w:val="0"/>
          <w:marBottom w:val="0"/>
          <w:divBdr>
            <w:top w:val="none" w:sz="0" w:space="0" w:color="auto"/>
            <w:left w:val="none" w:sz="0" w:space="0" w:color="auto"/>
            <w:bottom w:val="none" w:sz="0" w:space="0" w:color="auto"/>
            <w:right w:val="none" w:sz="0" w:space="0" w:color="auto"/>
          </w:divBdr>
        </w:div>
        <w:div w:id="1316835142">
          <w:marLeft w:val="640"/>
          <w:marRight w:val="0"/>
          <w:marTop w:val="0"/>
          <w:marBottom w:val="0"/>
          <w:divBdr>
            <w:top w:val="none" w:sz="0" w:space="0" w:color="auto"/>
            <w:left w:val="none" w:sz="0" w:space="0" w:color="auto"/>
            <w:bottom w:val="none" w:sz="0" w:space="0" w:color="auto"/>
            <w:right w:val="none" w:sz="0" w:space="0" w:color="auto"/>
          </w:divBdr>
        </w:div>
        <w:div w:id="1170292851">
          <w:marLeft w:val="640"/>
          <w:marRight w:val="0"/>
          <w:marTop w:val="0"/>
          <w:marBottom w:val="0"/>
          <w:divBdr>
            <w:top w:val="none" w:sz="0" w:space="0" w:color="auto"/>
            <w:left w:val="none" w:sz="0" w:space="0" w:color="auto"/>
            <w:bottom w:val="none" w:sz="0" w:space="0" w:color="auto"/>
            <w:right w:val="none" w:sz="0" w:space="0" w:color="auto"/>
          </w:divBdr>
        </w:div>
        <w:div w:id="373041179">
          <w:marLeft w:val="640"/>
          <w:marRight w:val="0"/>
          <w:marTop w:val="0"/>
          <w:marBottom w:val="0"/>
          <w:divBdr>
            <w:top w:val="none" w:sz="0" w:space="0" w:color="auto"/>
            <w:left w:val="none" w:sz="0" w:space="0" w:color="auto"/>
            <w:bottom w:val="none" w:sz="0" w:space="0" w:color="auto"/>
            <w:right w:val="none" w:sz="0" w:space="0" w:color="auto"/>
          </w:divBdr>
        </w:div>
        <w:div w:id="665598991">
          <w:marLeft w:val="640"/>
          <w:marRight w:val="0"/>
          <w:marTop w:val="0"/>
          <w:marBottom w:val="0"/>
          <w:divBdr>
            <w:top w:val="none" w:sz="0" w:space="0" w:color="auto"/>
            <w:left w:val="none" w:sz="0" w:space="0" w:color="auto"/>
            <w:bottom w:val="none" w:sz="0" w:space="0" w:color="auto"/>
            <w:right w:val="none" w:sz="0" w:space="0" w:color="auto"/>
          </w:divBdr>
        </w:div>
      </w:divsChild>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anrewaju.alex@lmu.edu.n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kinojo.ibukun@lmu.edu.ng" TargetMode="Externa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3FABA50-A39F-4285-ACD6-6CA9C29ED4A7}"/>
      </w:docPartPr>
      <w:docPartBody>
        <w:p w:rsidR="0064624F" w:rsidRDefault="0064624F">
          <w:r w:rsidRPr="005F6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4F"/>
    <w:rsid w:val="0064624F"/>
    <w:rsid w:val="00B1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2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6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aeefa2-5e8f-4d5c-b2f2-c6384c279c6b}">
  <we:reference id="WA104382081" version="1.55.1.0" store="en-US" storeType="OMEX"/>
  <we:alternateReferences/>
  <we:properties>
    <we:property name="MENDELEY_CITATIONS_STYLE" value="{&quot;id&quot;:&quot;https://www.zotero.org/styles/vancouver&quot;,&quot;title&quot;:&quot;Vancouver&quot;,&quot;format&quot;:&quot;numeric&quot;,&quot;defaultLocale&quot;:null,&quot;isLocaleCodeValid&quot;:true}"/>
    <we:property name="MENDELEY_CITATIONS" value="[{&quot;citationID&quot;:&quot;MENDELEY_CITATION_2d7ca2f8-543f-40bf-87f0-e884162c2ff6&quot;,&quot;properties&quot;:{&quot;noteIndex&quot;:0},&quot;isEdited&quot;:false,&quot;manualOverride&quot;:{&quot;isManuallyOverridden&quot;:false,&quot;citeprocText&quot;:&quot;(1)&quot;,&quot;manualOverrideText&quot;:&quot;&quot;},&quot;citationTag&quot;:&quot;MENDELEY_CITATION_v3_eyJjaXRhdGlvbklEIjoiTUVOREVMRVlfQ0lUQVRJT05fMmQ3Y2EyZjgtNTQzZi00MGJmLTg3ZjAtZTg4NDE2MmMyZmY2IiwicHJvcGVydGllcyI6eyJub3RlSW5kZXgiOjB9LCJpc0VkaXRlZCI6ZmFsc2UsIm1hbnVhbE92ZXJyaWRlIjp7ImlzTWFudWFsbHlPdmVycmlkZGVuIjpmYWxzZSwiY2l0ZXByb2NUZXh0IjoiKDEpIiwibWFudWFsT3ZlcnJpZGVUZXh0IjoiIn0sImNpdGF0aW9uSXRlbXMiOlt7ImlkIjoiOTFlYTYzYTItYzk0YS0zNjViLWIyZTEtZGZhNTk1OWVhYjA5IiwiaXRlbURhdGEiOnsidHlwZSI6InJlcG9ydCIsImlkIjoiOTFlYTYzYTItYzk0YS0zNjViLWIyZTEtZGZhNTk1OWVhYjA5IiwidGl0bGUiOiJXaGF0IEhhcHBlbmVkIHRvIHRoZSBDb2xvdXIgUmV2b2x1dGlvbnM/IEF1dGhvcml0YXJpYW4gUmVzcG9uc2VzIGZyb20gRm9ybWVyIFNvdmlldCBTcGFjZXMiLCJhdXRob3IiOlt7ImZhbWlseSI6IkJlYWNow6FpbiIsImdpdmVuIjoiRG9ubmFjaGEgw5MiLCJwYXJzZS1uYW1lcyI6ZmFsc2UsImRyb3BwaW5nLXBhcnRpY2xlIjoiIiwibm9uLWRyb3BwaW5nLXBhcnRpY2xlIjoiIn0seyJmYW1pbHkiOiJQb2xlc2UiLCJnaXZlbiI6IkFiZWwiLCJwYXJzZS1uYW1lcyI6ZmFsc2UsImRyb3BwaW5nLXBhcnRpY2xlIjoiIiwibm9uLWRyb3BwaW5nLXBhcnRpY2xlIjoiIn1dLCJjb250YWluZXItdGl0bGUiOiJKT1VSTkFMIE9GIElOVEVSTkFUSU9OQUwgQU5EIEFSRUEgU1RVRElFUyIsImlzc3VlZCI6eyJkYXRlLXBhcnRzIjpbWzIwMTBdXX0sIm51bWJlci1vZi1wYWdlcyI6IjMxLTUxIiwiYWJzdHJhY3QiOiJJbiB0aGlzIHBhcGVyIHdlIHN1cnZleSBob3cgY29sb3VyIHJldm9sdXRpb25zIGhhdmUgc3VjY2VlZGVkIG9yIGZhaWxlZCBpbiBwb3N0IGNvbW11bmlzdCBzcGFjZXMgdG8gaWRlbnRpZnkgdGhlIGNvcnJlbGF0aW9uIGJldHdlZW4gdGhlIGF0dGl0dWRlIG9mIHRoZSBhdXRob3JpdGllcywgYW5kIHRoZWlyIGNhcGFjaXR5IHRvIHByb2R1Y2UgYSBiYWNrbGFzaCwgYW5kIHRoZSBmYWlsdXJlIG9mIGEgY29sb3VyIHJldm9sdXRpb24uIEJ5IGFuYWx5c2luZyB0aGUgcm9sZSBvZiBleHRlcm5hbCBmb3JjZXMgaW4gY29sb3VyIHJldm9sdXRpb25zIHdlIGV4cGxvcmUgcHJvYmxlbXMgYXNzb2NpYXRlZCB3aXRoIHRoZSBleHBvcnQgb2YgZGVtb2NyYWN5IHRvIHBvc3Qtc29jaWFsaXN0IHNwYWNlcywgc3VnZ2VzdGluZyB0aGF0IGNvbG91ciByZXZvbHV0aW9ucyBoYXZlIHByb21wdGVkIGEgdmFsaWRhdGlvbiBvZiBhY3RvcnMsIHRoZWlyIHBlcmZvcm1hbmNlcyBhbmQgY2xhaW1zIGJ5IHRoZSBhdXRob3JpdGllcyB0aGF0IGhhdmUgdGhlbiBsZWFybmVkIHRvIHVzZSB0aG9zZSB0ZWNobmlxdWVzIHRvIGNoYWxsZW5nZSB0aGUgb3Bwb3NpdGlvbi4gVGhpcyBsaW1pdGVkIHRoZSBlZmZlY3Qgb2YgY29sb3VyIHJldm9sdXRpb25zIGluIHRoZSByZW1haW5pbmcgY291bnRyaWVzLiIsImlzc3VlIjoiMiIsInZvbHVtZSI6IjE3IiwiY29udGFpbmVyLXRpdGxlLXNob3J0IjoiIn0sImlzVGVtcG9yYXJ5IjpmYWxzZX1dfQ==&quot;,&quot;citationItems&quot;:[{&quot;id&quot;:&quot;91ea63a2-c94a-365b-b2e1-dfa5959eab09&quot;,&quot;itemData&quot;:{&quot;type&quot;:&quot;report&quot;,&quot;id&quot;:&quot;91ea63a2-c94a-365b-b2e1-dfa5959eab09&quot;,&quot;title&quot;:&quot;What Happened to the Colour Revolutions? Authoritarian Responses from Former Soviet Spaces&quot;,&quot;author&quot;:[{&quot;family&quot;:&quot;Beacháin&quot;,&quot;given&quot;:&quot;Donnacha Ó&quot;,&quot;parse-names&quot;:false,&quot;dropping-particle&quot;:&quot;&quot;,&quot;non-dropping-particle&quot;:&quot;&quot;},{&quot;family&quot;:&quot;Polese&quot;,&quot;given&quot;:&quot;Abel&quot;,&quot;parse-names&quot;:false,&quot;dropping-particle&quot;:&quot;&quot;,&quot;non-dropping-particle&quot;:&quot;&quot;}],&quot;container-title&quot;:&quot;JOURNAL OF INTERNATIONAL AND AREA STUDIES&quot;,&quot;issued&quot;:{&quot;date-parts&quot;:[[2010]]},&quot;number-of-pages&quot;:&quot;31-51&quot;,&quot;abstract&quot;:&quot;In this paper we survey how colour revolutions have succeeded or failed in post communist spaces to identify the correlation between the attitude of the authorities, and their capacity to produce a backlash, and the failure of a colour revolution. By analysing the role of external forces in colour revolutions we explore problems associated with the export of democracy to post-socialist spaces, suggesting that colour revolutions have prompted a validation of actors, their performances and claims by the authorities that have then learned to use those techniques to challenge the opposition. This limited the effect of colour revolutions in the remaining countries.&quot;,&quot;issue&quot;:&quot;2&quot;,&quot;volume&quot;:&quot;17&quot;,&quot;container-title-short&quot;:&quot;&quot;},&quot;isTemporary&quot;:false}]},{&quot;citationID&quot;:&quot;MENDELEY_CITATION_0bd371a2-0e99-4344-b194-67d2dcad5014&quot;,&quot;properties&quot;:{&quot;noteIndex&quot;:0},&quot;isEdited&quot;:false,&quot;manualOverride&quot;:{&quot;isManuallyOverridden&quot;:false,&quot;citeprocText&quot;:&quot;(2)&quot;,&quot;manualOverrideText&quot;:&quot;&quot;},&quot;citationTag&quot;:&quot;MENDELEY_CITATION_v3_eyJjaXRhdGlvbklEIjoiTUVOREVMRVlfQ0lUQVRJT05fMGJkMzcxYTItMGU5OS00MzQ0LWIxOTQtNjdkMmRjYWQ1MDE0IiwicHJvcGVydGllcyI6eyJub3RlSW5kZXgiOjB9LCJpc0VkaXRlZCI6ZmFsc2UsIm1hbnVhbE92ZXJyaWRlIjp7ImlzTWFudWFsbHlPdmVycmlkZGVuIjpmYWxzZSwiY2l0ZXByb2NUZXh0IjoiKDIpIiwibWFudWFsT3ZlcnJpZGVUZXh0IjoiIn0sImNpdGF0aW9uSXRlbXMiOlt7ImlkIjoiMDMwY2I3NTUtZjQzMC0zZWE4LTk1ZWItYmUwMjA1NGI5NTcwIiwiaXRlbURhdGEiOnsidHlwZSI6InJlcG9ydCIsImlkIjoiMDMwY2I3NTUtZjQzMC0zZWE4LTk1ZWItYmUwMjA1NGI5NTcwIiwidGl0bGUiOiJSb3V0bGVkZ2UgSGFuZGJvb2sgb2YgdGhlIEFyYWIgU3ByaW5nIiwiYXV0aG9yIjpbeyJmYW1pbHkiOiJTYWRpa2kiLCJnaXZlbiI6IiIsInBhcnNlLW5hbWVzIjpmYWxzZSwiZHJvcHBpbmctcGFydGljbGUiOiIiLCJub24tZHJvcHBpbmctcGFydGljbGUiOiIifSx7ImZhbWlseSI6IkxhcmJpIiwiZ2l2ZW4iOiIiLCJwYXJzZS1uYW1lcyI6ZmFsc2UsImRyb3BwaW5nLXBhcnRpY2xlIjoiIiwibm9uLWRyb3BwaW5nLXBhcnRpY2xlIjoiIn1dLCJjb250YWluZXItdGl0bGUtc2hvcnQiOiIifSwiaXNUZW1wb3JhcnkiOmZhbHNlfV19&quot;,&quot;citationItems&quot;:[{&quot;id&quot;:&quot;030cb755-f430-3ea8-95eb-be02054b9570&quot;,&quot;itemData&quot;:{&quot;type&quot;:&quot;report&quot;,&quot;id&quot;:&quot;030cb755-f430-3ea8-95eb-be02054b9570&quot;,&quot;title&quot;:&quot;Routledge Handbook of the Arab Spring&quot;,&quot;author&quot;:[{&quot;family&quot;:&quot;Sadiki&quot;,&quot;given&quot;:&quot;&quot;,&quot;parse-names&quot;:false,&quot;dropping-particle&quot;:&quot;&quot;,&quot;non-dropping-particle&quot;:&quot;&quot;},{&quot;family&quot;:&quot;Larbi&quot;,&quot;given&quot;:&quot;&quot;,&quot;parse-names&quot;:false,&quot;dropping-particle&quot;:&quot;&quot;,&quot;non-dropping-particle&quot;:&quot;&quot;}],&quot;container-title-short&quot;:&quot;&quot;},&quot;isTemporary&quot;:false}]},{&quot;citationID&quot;:&quot;MENDELEY_CITATION_6ae878b6-158a-4bea-97a4-1c47bbfa3c2d&quot;,&quot;properties&quot;:{&quot;noteIndex&quot;:0},&quot;isEdited&quot;:false,&quot;manualOverride&quot;:{&quot;isManuallyOverridden&quot;:false,&quot;citeprocText&quot;:&quot;(1)&quot;,&quot;manualOverrideText&quot;:&quot;&quot;},&quot;citationTag&quot;:&quot;MENDELEY_CITATION_v3_eyJjaXRhdGlvbklEIjoiTUVOREVMRVlfQ0lUQVRJT05fNmFlODc4YjYtMTU4YS00YmVhLTk3YTQtMWM0N2JiZmEzYzJkIiwicHJvcGVydGllcyI6eyJub3RlSW5kZXgiOjB9LCJpc0VkaXRlZCI6ZmFsc2UsIm1hbnVhbE92ZXJyaWRlIjp7ImlzTWFudWFsbHlPdmVycmlkZGVuIjpmYWxzZSwiY2l0ZXByb2NUZXh0IjoiKDEpIiwibWFudWFsT3ZlcnJpZGVUZXh0IjoiIn0sImNpdGF0aW9uSXRlbXMiOlt7ImlkIjoiOTFlYTYzYTItYzk0YS0zNjViLWIyZTEtZGZhNTk1OWVhYjA5IiwiaXRlbURhdGEiOnsidHlwZSI6InJlcG9ydCIsImlkIjoiOTFlYTYzYTItYzk0YS0zNjViLWIyZTEtZGZhNTk1OWVhYjA5IiwidGl0bGUiOiJXaGF0IEhhcHBlbmVkIHRvIHRoZSBDb2xvdXIgUmV2b2x1dGlvbnM/IEF1dGhvcml0YXJpYW4gUmVzcG9uc2VzIGZyb20gRm9ybWVyIFNvdmlldCBTcGFjZXMiLCJhdXRob3IiOlt7ImZhbWlseSI6IkJlYWNow6FpbiIsImdpdmVuIjoiRG9ubmFjaGEgw5MiLCJwYXJzZS1uYW1lcyI6ZmFsc2UsImRyb3BwaW5nLXBhcnRpY2xlIjoiIiwibm9uLWRyb3BwaW5nLXBhcnRpY2xlIjoiIn0seyJmYW1pbHkiOiJQb2xlc2UiLCJnaXZlbiI6IkFiZWwiLCJwYXJzZS1uYW1lcyI6ZmFsc2UsImRyb3BwaW5nLXBhcnRpY2xlIjoiIiwibm9uLWRyb3BwaW5nLXBhcnRpY2xlIjoiIn1dLCJjb250YWluZXItdGl0bGUiOiJKT1VSTkFMIE9GIElOVEVSTkFUSU9OQUwgQU5EIEFSRUEgU1RVRElFUyIsImlzc3VlZCI6eyJkYXRlLXBhcnRzIjpbWzIwMTBdXX0sIm51bWJlci1vZi1wYWdlcyI6IjMxLTUxIiwiYWJzdHJhY3QiOiJJbiB0aGlzIHBhcGVyIHdlIHN1cnZleSBob3cgY29sb3VyIHJldm9sdXRpb25zIGhhdmUgc3VjY2VlZGVkIG9yIGZhaWxlZCBpbiBwb3N0IGNvbW11bmlzdCBzcGFjZXMgdG8gaWRlbnRpZnkgdGhlIGNvcnJlbGF0aW9uIGJldHdlZW4gdGhlIGF0dGl0dWRlIG9mIHRoZSBhdXRob3JpdGllcywgYW5kIHRoZWlyIGNhcGFjaXR5IHRvIHByb2R1Y2UgYSBiYWNrbGFzaCwgYW5kIHRoZSBmYWlsdXJlIG9mIGEgY29sb3VyIHJldm9sdXRpb24uIEJ5IGFuYWx5c2luZyB0aGUgcm9sZSBvZiBleHRlcm5hbCBmb3JjZXMgaW4gY29sb3VyIHJldm9sdXRpb25zIHdlIGV4cGxvcmUgcHJvYmxlbXMgYXNzb2NpYXRlZCB3aXRoIHRoZSBleHBvcnQgb2YgZGVtb2NyYWN5IHRvIHBvc3Qtc29jaWFsaXN0IHNwYWNlcywgc3VnZ2VzdGluZyB0aGF0IGNvbG91ciByZXZvbHV0aW9ucyBoYXZlIHByb21wdGVkIGEgdmFsaWRhdGlvbiBvZiBhY3RvcnMsIHRoZWlyIHBlcmZvcm1hbmNlcyBhbmQgY2xhaW1zIGJ5IHRoZSBhdXRob3JpdGllcyB0aGF0IGhhdmUgdGhlbiBsZWFybmVkIHRvIHVzZSB0aG9zZSB0ZWNobmlxdWVzIHRvIGNoYWxsZW5nZSB0aGUgb3Bwb3NpdGlvbi4gVGhpcyBsaW1pdGVkIHRoZSBlZmZlY3Qgb2YgY29sb3VyIHJldm9sdXRpb25zIGluIHRoZSByZW1haW5pbmcgY291bnRyaWVzLiIsImlzc3VlIjoiMiIsInZvbHVtZSI6IjE3IiwiY29udGFpbmVyLXRpdGxlLXNob3J0IjoiIn0sImlzVGVtcG9yYXJ5IjpmYWxzZX1dfQ==&quot;,&quot;citationItems&quot;:[{&quot;id&quot;:&quot;91ea63a2-c94a-365b-b2e1-dfa5959eab09&quot;,&quot;itemData&quot;:{&quot;type&quot;:&quot;report&quot;,&quot;id&quot;:&quot;91ea63a2-c94a-365b-b2e1-dfa5959eab09&quot;,&quot;title&quot;:&quot;What Happened to the Colour Revolutions? Authoritarian Responses from Former Soviet Spaces&quot;,&quot;author&quot;:[{&quot;family&quot;:&quot;Beacháin&quot;,&quot;given&quot;:&quot;Donnacha Ó&quot;,&quot;parse-names&quot;:false,&quot;dropping-particle&quot;:&quot;&quot;,&quot;non-dropping-particle&quot;:&quot;&quot;},{&quot;family&quot;:&quot;Polese&quot;,&quot;given&quot;:&quot;Abel&quot;,&quot;parse-names&quot;:false,&quot;dropping-particle&quot;:&quot;&quot;,&quot;non-dropping-particle&quot;:&quot;&quot;}],&quot;container-title&quot;:&quot;JOURNAL OF INTERNATIONAL AND AREA STUDIES&quot;,&quot;issued&quot;:{&quot;date-parts&quot;:[[2010]]},&quot;number-of-pages&quot;:&quot;31-51&quot;,&quot;abstract&quot;:&quot;In this paper we survey how colour revolutions have succeeded or failed in post communist spaces to identify the correlation between the attitude of the authorities, and their capacity to produce a backlash, and the failure of a colour revolution. By analysing the role of external forces in colour revolutions we explore problems associated with the export of democracy to post-socialist spaces, suggesting that colour revolutions have prompted a validation of actors, their performances and claims by the authorities that have then learned to use those techniques to challenge the opposition. This limited the effect of colour revolutions in the remaining countries.&quot;,&quot;issue&quot;:&quot;2&quot;,&quot;volume&quot;:&quot;17&quot;,&quot;container-title-short&quot;:&quot;&quot;},&quot;isTemporary&quot;:false}]},{&quot;citationID&quot;:&quot;MENDELEY_CITATION_2e4cb58e-2b1b-4ac0-b5eb-06939a5e3bb7&quot;,&quot;properties&quot;:{&quot;noteIndex&quot;:0},&quot;isEdited&quot;:false,&quot;manualOverride&quot;:{&quot;isManuallyOverridden&quot;:false,&quot;citeprocText&quot;:&quot;(3)&quot;,&quot;manualOverrideText&quot;:&quot;&quot;},&quot;citationTag&quot;:&quot;MENDELEY_CITATION_v3_eyJjaXRhdGlvbklEIjoiTUVOREVMRVlfQ0lUQVRJT05fMmU0Y2I1OGUtMmIxYi00YWMwLWI1ZWItMDY5MzlhNWUzYmI3IiwicHJvcGVydGllcyI6eyJub3RlSW5kZXgiOjB9LCJpc0VkaXRlZCI6ZmFsc2UsIm1hbnVhbE92ZXJyaWRlIjp7ImlzTWFudWFsbHlPdmVycmlkZGVuIjpmYWxzZSwiY2l0ZXByb2NUZXh0IjoiKDMpIiwibWFudWFsT3ZlcnJpZGVUZXh0IjoiIn0sImNpdGF0aW9uSXRlbXMiOlt7ImlkIjoiZjdiMmQxNjgtNDQzZi0zZmZlLTg2OGYtZjc5YzVhMjEwMDM2IiwiaXRlbURhdGEiOnsidHlwZSI6InJlcG9ydCIsImlkIjoiZjdiMmQxNjgtNDQzZi0zZmZlLTg2OGYtZjc5YzVhMjEwMDM2IiwidGl0bGUiOiJVbmRlcnN0YW5kaW5nIHRoZSAnQXJhYiBTcHJpbmcnOiBKdXN0aWNlLCBEaWduaXR5LCBSZWxpZ2lvbiBhbmQgSW50ZXJuYXRpb25hbCBQb2xpdGljcyIsImF1dGhvciI6W3siZmFtaWx5IjoiQXJkxLHDpyIsImdpdmVuIjoiTnVydWxsYWgiLCJwYXJzZS1uYW1lcyI6ZmFsc2UsImRyb3BwaW5nLXBhcnRpY2xlIjoiIiwibm9uLWRyb3BwaW5nLXBhcnRpY2xlIjoiIn1dLCJjb250YWluZXItdGl0bGUiOiJBZnJvIEV1cmFzaWFuIFN0dWRpZXMiLCJpc3N1ZWQiOnsiZGF0ZS1wYXJ0cyI6W1syMDEyXV19LCJudW1iZXItb2YtcGFnZXMiOiI4LTUyIiwiYWJzdHJhY3QiOiJUaGUgc28tY2FsbGVkICcgQXJhYiBTcHJpbmcnIChvciB0aGUgQXJhYiBBd2FrZW5pbmcpIGhhcyBjYXVnaHQgdGhlIHdvcmxkLU1pZGRsZSBFYXN0ZXJuIHJ1bGVycyBhbmQgYW5hbHlzdHMgb2YgdGhlIHJlZ2lvbiBhbGlrZS1vZmYgZ3VhcmQuIFRoZSByZWdpb24ncyBub3RvcmlvdXNseSAnZG9jaWxlJyBwZW9wbGUsIHdobyBoYXZlIGxvbmcgYmVlbiBvcHByZXNzZWQgdW5kZXIgYXV0aG9yaXRhcmlhbiBydWxlcnMsIGhhdmUgcmV2b2x0ZWQgYWdhaW5zdCBhbmQgb3ZlcnR1cm5lZCBhIG51bWJlciBvZiB0aGUgbG9uZy1zdGFuZGluZyByZWdpbWVzIGluIHRoZSByZWdpb24gYW5kIHRocmVhdGVuZWQgdG8gZG8gdGhlIHNhbWUgdG8gb3RoZXJzLiBUaGlzIGFydGljbGUgYXR0ZW1wdHMgdG8gbWFrZSBzZW5zZSBvZiBob3cgdGhpcyBoaXN0b3JpYyBldmVudCBjYW1lIGludG8gYmVpbmcsIGFyZ3VpbmcgdGhhdCB0aGUgQXJhYiBTcHJpbmcgaXMgdGhlIHJlc3VsdCBvZiBhbiBpbnRlcnBsYXkgYmV0d2VlbiBleHRlcm5hbCBhbmQgaW50ZXJuYWwgZmFjdG9ycywgaS5lLiBiZXR3ZWVuIHRoZSBjaGFuZ2luZyBzdHJ1Y3R1cmUgb2YgdGhlIGludGVybmF0aW9uYWwgcG9saXRpY28tbWlsaXRhcnkgb3JkZXIgYW5kIGRvbWVzdGljIGVjb25vbWljIGFuZCBjdWx0dXJhbCBpbmZsdWVuY2VzLiBJdCBvZmZlcnMgYW4gZXhwbGFuYXRpb24gb2YgdGhlc2UgcGhlbm9tZW5hIGJ5IGZvY3VzaW5nIG9uIHRocmVlIHNldHMgb2YgZmFjdG9yczogdGhlICdpbW1lZGlhdGUgZmFjdG9ycycgdGhhdCBpbmNsdWRlIHRoZSBwZW9wbGUncyBzZWFyY2ggZm9yIHNvY2lhbCBhbmQgZWNvbm9taWMganVzdGljZSwgdGhlaXIgZGVtYW5kIGZvciBzb2NpYWwgYW5kIHBvbGl0aWNhbCBsaWJlcnRpZXMsIGFuZCB0aGVpciBkZXNpcmUgZm9yIGRpZ25pdHkgYW5kIHJlc3BlY3QgYmFzZWQgb24gdGhlaXIgZnJ1c3RyYXRpb24gd2l0aCB0aGUgZXhpc3Rpbmcgb3BwcmVzc2l2ZSByZWdpbWVzLiBUaGUgJ2JhY2tncm91bmQgZmFjdG9ycycgYXJlIHR3bywgd2hpY2ggYXJlIGJyb2FkIGluIHNjb3BlOiB0aGUgaW50ZXJuYXRpb25hbCBwb2xpdGljby1taWxpdGFyeSBjb250ZXh0IGFuZCB0aGUgaW1wYWN0IG9mIHJlbGlnaW9uLiBGaW5hbGx5ICwgdGhlIGFydGljbGUgZm9jdXNlcyBvbiBmb3VyIGRpc3Rpbmd1aXNoaW5nIGZlYXR1cmVzIG9mIHRoZSBBcmFiIEF3YWtlbmluZzogdGhlIHJvbGUgb2YgdGhlIG1pbGl0YXJ5LCB0aGUgc2lnbmlmaWNhbmNlIG9mIGNpdGllcyBhbmQgdGhlIHVyYmFuIHlvdXRoIGFzIHRoZSBwcmluY2lwYWwgYWN0b3JzIG9mIHVwcmlzaW5ncyBhbmQvb3IgcmV2b2x1dGlvbnMsIGFzIHdlbGwgYXMgdGhlaXIgdXNlIG9mIElDVCdzIGZvciBvcmdhbml6YXRpb25hbCBhbmQgaWRlb2xvZ2ljYWwgcHVycG9zZXMgd2hpY2ggbWF5IGhhdmUgc2lnbmlmaWNhbnQgaW1wbGljYXRpb25zIGZvciB0aGUgc3R1ZHkgb2Ygc29jaWFsIG1vdmVtZW50cyBhbmQgcmV2b2x1dGlvbnMuIiwidm9sdW1lIjoiMSIsImNvbnRhaW5lci10aXRsZS1zaG9ydCI6IiJ9LCJpc1RlbXBvcmFyeSI6ZmFsc2V9XX0=&quot;,&quot;citationItems&quot;:[{&quot;id&quot;:&quot;f7b2d168-443f-3ffe-868f-f79c5a210036&quot;,&quot;itemData&quot;:{&quot;type&quot;:&quot;report&quot;,&quot;id&quot;:&quot;f7b2d168-443f-3ffe-868f-f79c5a210036&quot;,&quot;title&quot;:&quot;Understanding the 'Arab Spring': Justice, Dignity, Religion and International Politics&quot;,&quot;author&quot;:[{&quot;family&quot;:&quot;Ardıç&quot;,&quot;given&quot;:&quot;Nurullah&quot;,&quot;parse-names&quot;:false,&quot;dropping-particle&quot;:&quot;&quot;,&quot;non-dropping-particle&quot;:&quot;&quot;}],&quot;container-title&quot;:&quot;Afro Eurasian Studies&quot;,&quot;issued&quot;:{&quot;date-parts&quot;:[[2012]]},&quot;number-of-pages&quot;:&quot;8-52&quot;,&quot;abstract&quot;:&quot;The so-called ' Arab Spring' (or the Arab Awakening) has caught the world-Middle Eastern rulers and analysts of the region alike-off guard. The region's notoriously 'docile' people, who have long been oppressed under authoritarian rulers, have revolted against and overturned a number of the long-standing regimes in the region and threatened to do the same to others. This article attempts to make sense of how this historic event came into being, arguing that the Arab Spring is the result of an interplay between external and internal factors, i.e. between the changing structure of the international politico-military order and domestic economic and cultural influences. It offers an explanation of these phenomena by focusing on three sets of factors: the 'immediate factors' that include the people's search for social and economic justice, their demand for social and political liberties, and their desire for dignity and respect based on their frustration with the existing oppressive regimes. The 'background factors' are two, which are broad in scope: the international politico-military context and the impact of religion. Finally , the article focuses on four distinguishing features of the Arab Awakening: the role of the military, the significance of cities and the urban youth as the principal actors of uprisings and/or revolutions, as well as their use of ICT's for organizational and ideological purposes which may have significant implications for the study of social movements and revolutions.&quot;,&quot;volume&quot;:&quot;1&quot;,&quot;container-title-short&quot;:&quot;&quot;},&quot;isTemporary&quot;:false}]},{&quot;citationID&quot;:&quot;MENDELEY_CITATION_85452e34-e4e5-4fbe-bd14-2057264429f1&quot;,&quot;properties&quot;:{&quot;noteIndex&quot;:0},&quot;isEdited&quot;:false,&quot;manualOverride&quot;:{&quot;isManuallyOverridden&quot;:false,&quot;citeprocText&quot;:&quot;(4)&quot;,&quot;manualOverrideText&quot;:&quot;&quot;},&quot;citationTag&quot;:&quot;MENDELEY_CITATION_v3_eyJjaXRhdGlvbklEIjoiTUVOREVMRVlfQ0lUQVRJT05fODU0NTJlMzQtZTRlNS00ZmJlLWJkMTQtMjA1NzI2NDQyOWYxIiwicHJvcGVydGllcyI6eyJub3RlSW5kZXgiOjB9LCJpc0VkaXRlZCI6ZmFsc2UsIm1hbnVhbE92ZXJyaWRlIjp7ImlzTWFudWFsbHlPdmVycmlkZGVuIjpmYWxzZSwiY2l0ZXByb2NUZXh0IjoiKDQpIiwibWFudWFsT3ZlcnJpZGVUZXh0IjoiIn0sImNpdGF0aW9uSXRlbXMiOlt7ImlkIjoiZTNlMjkzN2ItZmY0Yy0zYmU5LWFlZTUtNTMyNDNiOWE4YjhlIiwiaXRlbURhdGEiOnsidHlwZSI6InJlcG9ydCIsImlkIjoiZTNlMjkzN2ItZmY0Yy0zYmU5LWFlZTUtNTMyNDNiOWE4YjhlIiwidGl0bGUiOiJFZ3lwdCdzIHNwcmluZzogQ2F1c0VzIG9mIHRoRSByRXZvbHV0aW9uIiwiYXV0aG9yIjpbeyJmYW1pbHkiOiJMZXNjaCIsImdpdmVuIjoiQW5uIE0iLCJwYXJzZS1uYW1lcyI6ZmFsc2UsImRyb3BwaW5nLXBhcnRpY2xlIjoiIiwibm9uLWRyb3BwaW5nLXBhcnRpY2xlIjoiIn1dLCJpc3N1ZWQiOnsiZGF0ZS1wYXJ0cyI6W1syMDExXV19LCJjb250YWluZXItdGl0bGUtc2hvcnQiOiIifSwiaXNUZW1wb3JhcnkiOmZhbHNlfV19&quot;,&quot;citationItems&quot;:[{&quot;id&quot;:&quot;e3e2937b-ff4c-3be9-aee5-53243b9a8b8e&quot;,&quot;itemData&quot;:{&quot;type&quot;:&quot;report&quot;,&quot;id&quot;:&quot;e3e2937b-ff4c-3be9-aee5-53243b9a8b8e&quot;,&quot;title&quot;:&quot;Egypt's spring: CausEs of thE rEvolution&quot;,&quot;author&quot;:[{&quot;family&quot;:&quot;Lesch&quot;,&quot;given&quot;:&quot;Ann M&quot;,&quot;parse-names&quot;:false,&quot;dropping-particle&quot;:&quot;&quot;,&quot;non-dropping-particle&quot;:&quot;&quot;}],&quot;issued&quot;:{&quot;date-parts&quot;:[[2011]]},&quot;container-title-short&quot;:&quot;&quot;},&quot;isTemporary&quot;:false}]},{&quot;citationID&quot;:&quot;MENDELEY_CITATION_083aa5e9-0448-4f67-b4c0-6338dc5780f1&quot;,&quot;properties&quot;:{&quot;noteIndex&quot;:0},&quot;isEdited&quot;:false,&quot;manualOverride&quot;:{&quot;isManuallyOverridden&quot;:false,&quot;citeprocText&quot;:&quot;(5)&quot;,&quot;manualOverrideText&quot;:&quot;&quot;},&quot;citationTag&quot;:&quot;MENDELEY_CITATION_v3_eyJjaXRhdGlvbklEIjoiTUVOREVMRVlfQ0lUQVRJT05fMDgzYWE1ZTktMDQ0OC00ZjY3LWI0YzAtNjMzOGRjNTc4MGYxIiwicHJvcGVydGllcyI6eyJub3RlSW5kZXgiOjB9LCJpc0VkaXRlZCI6ZmFsc2UsIm1hbnVhbE92ZXJyaWRlIjp7ImlzTWFudWFsbHlPdmVycmlkZGVuIjpmYWxzZSwiY2l0ZXByb2NUZXh0IjoiKDUpIiwibWFudWFsT3ZlcnJpZGVUZXh0IjoiIn0sImNpdGF0aW9uSXRlbXMiOlt7ImlkIjoiZTg3YmIwYTktZTE4MC0zYmJmLWE3ZWQtY2YwYjFjOTQwNjQ3IiwiaXRlbURhdGEiOnsidHlwZSI6InJlcG9ydCIsImlkIjoiZTg3YmIwYTktZTE4MC0zYmJmLWE3ZWQtY2YwYjFjOTQwNjQ3IiwidGl0bGUiOiJJbmVxdWFsaXR5LCBVcHJpc2luZ3MsIGFuZCBDb25mbGljdCBpbiB0aGUgQXJhYiBXb3JsZCIsImlzc3VlZCI6eyJkYXRlLXBhcnRzIjpbWzIwMTVdXX0sImNvbnRhaW5lci10aXRsZS1zaG9ydCI6IiJ9LCJpc1RlbXBvcmFyeSI6ZmFsc2V9XX0=&quot;,&quot;citationItems&quot;:[{&quot;id&quot;:&quot;e87bb0a9-e180-3bbf-a7ed-cf0b1c940647&quot;,&quot;itemData&quot;:{&quot;type&quot;:&quot;report&quot;,&quot;id&quot;:&quot;e87bb0a9-e180-3bbf-a7ed-cf0b1c940647&quot;,&quot;title&quot;:&quot;Inequality, Uprisings, and Conflict in the Arab World&quot;,&quot;issued&quot;:{&quot;date-parts&quot;:[[2015]]},&quot;container-title-short&quot;:&quot;&quot;},&quot;isTemporary&quot;:false}]},{&quot;citationID&quot;:&quot;MENDELEY_CITATION_0aa099ab-ca52-4c39-bf9a-e1024b969e5a&quot;,&quot;properties&quot;:{&quot;noteIndex&quot;:0},&quot;isEdited&quot;:false,&quot;manualOverride&quot;:{&quot;isManuallyOverridden&quot;:false,&quot;citeprocText&quot;:&quot;(6)&quot;,&quot;manualOverrideText&quot;:&quot;&quot;},&quot;citationTag&quot;:&quot;MENDELEY_CITATION_v3_eyJjaXRhdGlvbklEIjoiTUVOREVMRVlfQ0lUQVRJT05fMGFhMDk5YWItY2E1Mi00YzM5LWJmOWEtZTEwMjRiOTY5ZTVhIiwicHJvcGVydGllcyI6eyJub3RlSW5kZXgiOjB9LCJpc0VkaXRlZCI6ZmFsc2UsIm1hbnVhbE92ZXJyaWRlIjp7ImlzTWFudWFsbHlPdmVycmlkZGVuIjpmYWxzZSwiY2l0ZXByb2NUZXh0IjoiKDYpIiwibWFudWFsT3ZlcnJpZGVUZXh0IjoiIn0sImNpdGF0aW9uSXRlbXMiOlt7ImlkIjoiYmM4YjIzZjQtOWRkMi0zYzhlLTg0YTgtZmZiYmYzN2UyNzFmIiwiaXRlbURhdGEiOnsidHlwZSI6ImFydGljbGUtam91cm5hbCIsImlkIjoiYmM4YjIzZjQtOWRkMi0zYzhlLTg0YTgtZmZiYmYzN2UyNzFmIiwidGl0bGUiOiLigJhSaXZhbCB2aXNpb25zIG9mIHJlYWxpdHnigJk6IEFuIGFuYWx5c2lzIG9mIHRoZSBmcmFtaW5nIG9mIEJva28gSGFyYW0gaW4gTmlnZXJpYW4gbmV3c3BhcGVycyBhbmQgVHdpdHRlciIsImF1dGhvciI6W3siZmFtaWx5IjoiRXR0ZSIsImdpdmVuIjoiTWVyY3kiLCJwYXJzZS1uYW1lcyI6ZmFsc2UsImRyb3BwaW5nLXBhcnRpY2xlIjoiIiwibm9uLWRyb3BwaW5nLXBhcnRpY2xlIjoiIn0seyJmYW1pbHkiOiJKb2UiLCJnaXZlbiI6IlNhcmFoIiwicGFyc2UtbmFtZXMiOmZhbHNlLCJkcm9wcGluZy1wYXJ0aWNsZSI6IiIsIm5vbi1kcm9wcGluZy1wYXJ0aWNsZSI6IiJ9XSwiY29udGFpbmVyLXRpdGxlIjoiTWVkaWEsIFdhciBhbmQgQ29uZmxpY3QiLCJET0kiOiIxMC4xMTc3LzE3NTA2MzUyMTg3NzY1NjAiLCJJU1NOIjoiMTc1MDYzNjAiLCJpc3N1ZWQiOnsiZGF0ZS1wYXJ0cyI6W1syMDE4LDEyLDFdXX0sInBhZ2UiOiIzOTItNDA2IiwiYWJzdHJhY3QiOiJUaGlzIGFydGljbGUgZm9jdXNlcyBvbiB0aGUgZnJhbWluZyBvZiBCb2tvIEhhcmFtLCBhIHRyYW5zbmF0aW9uYWwgdGVycm9yaXN0IGdyb3VwLCBpbiBsZWdhY3kgYW5kIHNvY2lhbCBtZWRpYSBwbGF0Zm9ybXMuIFRoZSBkaXNjdXNzaW9uIGlzIHByZWRpY2F0ZWQgb24gdGhlIHVuZGVyc3RhbmRpbmcgdGhhdCBpbiBzcGl0ZSBvZiBpdHMgcG9wdWxhcml0eSBhcyBhIHJlc2VhcmNoIHRvb2wsIHRoZSBjb25jZXB0IG9mIGZyYW1pbmcgaXMgc3RpbGwgcHJvYmxlbWF0aWMuIE9uZSBhcmVhIG9mIGNvbnRlbnRpb24gaGFzIGJlZW4gdGhlIHJlbGlhYmlsaXR5IGFuZCB2YWxpZGl0eSBvZiBmcmFtaW5nIGFuYWx5c2lzLiBEcmF3aW5nIG9uIFJvYmVydCBFbnRtYW7igJlzIHNlbWluYWwgZGVmaW5pdGlvbiwgdGhpcyBzdHVkeSBpbnZlc3RpZ2F0ZXMgdGhlIHZpYWJpbGl0eSBvZiB0d28gaW5ub3ZhdGl2ZSBmcmFtaW5nIGFwcHJvYWNoZXMgYW5kIGV4cGxvcmVzIHRoZSBpbnRlcnNlY3Rpb24gb2YgdGhlIGZyYW1pbmcgb2YgQm9rbyBIYXJhbSBpbiBmb3VyIE5pZ2VyaWFuIG5ld3NwYXBlcnMgYW5kIFR3aXR0ZXIuIFRoZSBhdXRob3JzIGFyZ3VlIHRoYXQsIHdoaWxlIG5ld3NwYXBlcnMgY29udGludWUgdG8gZG9taW5hdGUgdGhlIG1lZGlhIHNwYWNlLCBpdCBpcyBpbXBvcnRhbnQgdG8gYWNrbm93bGVkZ2UgdGhlIGdyb3dpbmcgcmVsZXZhbmNlIG9mIHNvY2lhbCBtZWRpYSBpbiBzaGFwaW5nIGFuZCBpbmZsdWVuY2luZyB0aGUgb3BpbmlvbiBvZiB0aGVpciB1c2Vycy4gVGhlIHN0dWR54oCZcyBmaW5kaW5ncyBzdXBwb3J0IHRoZSB2aWFiaWxpdHkgb2YgdGhlc2UgYXBwcm9hY2hlcyBhbmQgY29tZSB0byB0aGUgY29uY2x1c2lvbiB0aGF0IGV4cGxvcmluZyB0aGUgZGlmZmVyZW5jZXMgYmV0d2VlbiB0aGUgcGxhdGZvcm1zIGNhbiB1bmVhcnRoIGRpZmZlcmVudCB2ZXJzaW9ucyBvZiByZWFsaXR5LiIsInB1Ymxpc2hlciI6IlNBR0UgUHVibGljYXRpb25zIEx0ZCIsImlzc3VlIjoiNCIsInZvbHVtZSI6IjExIiwiY29udGFpbmVyLXRpdGxlLXNob3J0IjoiIn0sImlzVGVtcG9yYXJ5IjpmYWxzZX1dfQ==&quot;,&quot;citationItems&quot;:[{&quot;id&quot;:&quot;bc8b23f4-9dd2-3c8e-84a8-ffbbf37e271f&quot;,&quot;itemData&quot;:{&quot;type&quot;:&quot;article-journal&quot;,&quot;id&quot;:&quot;bc8b23f4-9dd2-3c8e-84a8-ffbbf37e271f&quot;,&quot;title&quot;:&quot;‘Rival visions of reality’: An analysis of the framing of Boko Haram in Nigerian newspapers and Twitter&quot;,&quot;author&quot;:[{&quot;family&quot;:&quot;Ette&quot;,&quot;given&quot;:&quot;Mercy&quot;,&quot;parse-names&quot;:false,&quot;dropping-particle&quot;:&quot;&quot;,&quot;non-dropping-particle&quot;:&quot;&quot;},{&quot;family&quot;:&quot;Joe&quot;,&quot;given&quot;:&quot;Sarah&quot;,&quot;parse-names&quot;:false,&quot;dropping-particle&quot;:&quot;&quot;,&quot;non-dropping-particle&quot;:&quot;&quot;}],&quot;container-title&quot;:&quot;Media, War and Conflict&quot;,&quot;DOI&quot;:&quot;10.1177/1750635218776560&quot;,&quot;ISSN&quot;:&quot;17506360&quot;,&quot;issued&quot;:{&quot;date-parts&quot;:[[2018,12,1]]},&quot;page&quot;:&quot;392-406&quot;,&quot;abstract&quot;:&quot;This article focuses on the framing of Boko Haram, a transnational terrorist group, in legacy and social media platforms. The discussion is predicated on the understanding that in spite of its popularity as a research tool, the concept of framing is still problematic. One area of contention has been the reliability and validity of framing analysis. Drawing on Robert Entman’s seminal definition, this study investigates the viability of two innovative framing approaches and explores the intersection of the framing of Boko Haram in four Nigerian newspapers and Twitter. The authors argue that, while newspapers continue to dominate the media space, it is important to acknowledge the growing relevance of social media in shaping and influencing the opinion of their users. The study’s findings support the viability of these approaches and come to the conclusion that exploring the differences between the platforms can unearth different versions of reality.&quot;,&quot;publisher&quot;:&quot;SAGE Publications Ltd&quot;,&quot;issue&quot;:&quot;4&quot;,&quot;volume&quot;:&quot;11&quot;,&quot;container-title-short&quot;:&quot;&quot;},&quot;isTemporary&quot;:false}]},{&quot;citationID&quot;:&quot;MENDELEY_CITATION_f79c1ef1-352c-4823-8afb-8fddc349a0fc&quot;,&quot;properties&quot;:{&quot;noteIndex&quot;:0},&quot;isEdited&quot;:false,&quot;manualOverride&quot;:{&quot;isManuallyOverridden&quot;:false,&quot;citeprocText&quot;:&quot;(7)&quot;,&quot;manualOverrideText&quot;:&quot;&quot;},&quot;citationTag&quot;:&quot;MENDELEY_CITATION_v3_eyJjaXRhdGlvbklEIjoiTUVOREVMRVlfQ0lUQVRJT05fZjc5YzFlZjEtMzUyYy00ODIzLThhZmItOGZkZGMzNDlhMGZjIiwicHJvcGVydGllcyI6eyJub3RlSW5kZXgiOjB9LCJpc0VkaXRlZCI6ZmFsc2UsIm1hbnVhbE92ZXJyaWRlIjp7ImlzTWFudWFsbHlPdmVycmlkZGVuIjpmYWxzZSwiY2l0ZXByb2NUZXh0IjoiKDcpIiwibWFudWFsT3ZlcnJpZGVUZXh0IjoiIn0sImNpdGF0aW9uSXRlbXMiOlt7ImlkIjoiOTA0MWU4MDMtNDIwNC0zZTQwLWIzNmYtYzY4YWM4MzM4YjY3IiwiaXRlbURhdGEiOnsidHlwZSI6ImNoYXB0ZXIiLCJpZCI6IjkwNDFlODAzLTQyMDQtM2U0MC1iMzZmLWM2OGFjODMzOGI2NyIsInRpdGxlIjoiVGhlIGVtZXJnaW5nIHJvbGUgb2Ygc29jaWFsIG1lZGlhIGluIHRoZSByZWNydWl0bWVudCBvZiBmb3JlaWduIGZpZ2h0ZXJzIiwiYXV0aG9yIjpbeyJmYW1pbHkiOiJXZWltYW5uIiwiZ2l2ZW4iOiJHYWJyaWVsIiwicGFyc2UtbmFtZXMiOmZhbHNlLCJkcm9wcGluZy1wYXJ0aWNsZSI6IiIsIm5vbi1kcm9wcGluZy1wYXJ0aWNsZSI6IiJ9XSwiY29udGFpbmVyLXRpdGxlIjoiRm9yZWlnbiBGaWdodGVycyB1bmRlciBJbnRlcm5hdGlvbmFsIExhdyBhbmQgQmV5b25kIiwiRE9JIjoiMTAuMTAwNy85NzgtOTQtNjI2NS0wOTktMl82IiwiSVNCTiI6Ijk3ODk0NjI2NTA5OTIiLCJpc3N1ZWQiOnsiZGF0ZS1wYXJ0cyI6W1syMDE2LDEsMV1dfSwicGFnZSI6Ijc3LTk1IiwiYWJzdHJhY3QiOiJXaXRob3V0IHJlY3J1aXRtZW50IHRlcnJvcmlzbSBjYW4gbm90IHByZXZhaWwsIHN1cnZpdmUgYW5kIGRldmVsb3AuIFJlY3J1aXRtZW50IHByb3ZpZGVzIHRoZSBraWxsZXJzLCB0aGUgc3VpY2lkZSBib21iZXJzLCB0aGUga2lkbmFwcGVycywgdGhlIGV4ZWN1dGlvbmVycywgdGhlIGVuZ2luZWVycywgdGhlIHNvbGRpZXJzIGFuZCB0aGUgYXJtaWVzIG9mIGZ1dHVyZSB0ZXJyb3Jpc20uIFRoZSBpbnRlcm5ldCBoYXMgYmVjb21lIGEgdXNlZnVsIGluc3RydW1lbnQgZm9yIG1vZGVybiB0ZXJyb3Jpc3Rz4oCZIHJlY3J1aXRtZW50IGFuZCBlc3BlY2lhbGx5IG9mIGZvcmVpZ24gZmlnaHRlcnMuIE9ubGluZSBwbGF0Zm9ybXMgYW5kIHBhcnRpY3VsYXJseSB0aGUgbmV3IHNvY2lhbCBtZWRpYSAoZS5nLiwgVHdpdHRlciwgRmFjZWJvb2ssIFlvdVR1YmUpIGNvbWJpbmUgc2V2ZXJhbCBhZHZhbnRhZ2VzIGZvciB0aGUgcmVjcnVpdGVycy4gVGhlIGdsb2JhbCByZWFjaCBvZiB0aGUgTmV0IGFsbG93cyBncm91cHMgdG8gcHVibGljaXNlIGV2ZW50cyB0byBtb3JlIHBlb3BsZTsgYW5kIGJ5IGluY3JlYXNpbmcgdGhlIHBvc3NpYmlsaXRpZXMgZm9yIGludGVyYWN0aXZlIGNvbW11bmljYXRpb24sIG5ldyBvcHBvcnR1bml0aWVzIGZvciBhc3Npc3RpbmcgZ3JvdXBzIGFuZCBpbmRpdmlkdWFscyBhcmUgb2ZmZXJlZCwgYWxvbmcgd2l0aCBtb3JlIGNoYW5jZXMgZm9yIGNvbnRhY3RpbmcgdGhlbSBkaXJlY3RseS4gVGVycm9yaXN0IHJlY3J1aXRlcnMgbWF5IHVzZSBpbnRlcmFjdGl2ZSBvbmxpbmUgcGxhdGZvcm1zIHRvIHJvYW0gb25saW5lIGNvbW11bml0aWVzLCBsb29raW5nIGZvciBtb3JlIOKAmHByb21pc2luZ+KAmSBhbmQgcmVjZXB0aXZlIGluZGl2aWR1YWxzLCB1c2luZyBzb3BoaXN0aWNhdGVkIHByb2ZpbGluZyBwcm9jZWR1cmVzLiBPbmxpbmUgcmVjcnVpdG1lbnQgb2YgZm9yZWlnbiBmaWdodGVycyBieSB0ZXJyb3Jpc3Qgb3JnYW5pc2F0aW9ucyBzdWNoIGFzIHRoZSBJc2xhbWljIFN0YXRlIChJUykgaXMgYW5hbHlzZWQgaGVyZSBhcyBhbiBleGFtcGxlIG9mIGFuIG9ubGluZSBtdWx0aWNoYW5uZWwgcmVjcnVpdG1lbnQgdmVudWUuIiwicHVibGlzaGVyIjoiVC5NLkMuIEFzc2VyIFByZXNzIiwiY29udGFpbmVyLXRpdGxlLXNob3J0IjoiIn0sImlzVGVtcG9yYXJ5IjpmYWxzZX1dfQ==&quot;,&quot;citationItems&quot;:[{&quot;id&quot;:&quot;9041e803-4204-3e40-b36f-c68ac8338b67&quot;,&quot;itemData&quot;:{&quot;type&quot;:&quot;chapter&quot;,&quot;id&quot;:&quot;9041e803-4204-3e40-b36f-c68ac8338b67&quot;,&quot;title&quot;:&quot;The emerging role of social media in the recruitment of foreign fighters&quot;,&quot;author&quot;:[{&quot;family&quot;:&quot;Weimann&quot;,&quot;given&quot;:&quot;Gabriel&quot;,&quot;parse-names&quot;:false,&quot;dropping-particle&quot;:&quot;&quot;,&quot;non-dropping-particle&quot;:&quot;&quot;}],&quot;container-title&quot;:&quot;Foreign Fighters under International Law and Beyond&quot;,&quot;DOI&quot;:&quot;10.1007/978-94-6265-099-2_6&quot;,&quot;ISBN&quot;:&quot;9789462650992&quot;,&quot;issued&quot;:{&quot;date-parts&quot;:[[2016,1,1]]},&quot;page&quot;:&quot;77-95&quot;,&quot;abstract&quot;:&quot;Without recruitment terrorism can not prevail, survive and develop. Recruitment provides the killers, the suicide bombers, the kidnappers, the executioners, the engineers, the soldiers and the armies of future terrorism. The internet has become a useful instrument for modern terrorists’ recruitment and especially of foreign fighters. Online platforms and particularly the new social media (e.g., Twitter, Facebook, YouTube) combine several advantages for the recruiters. The global reach of the Net allows groups to publicise events to more people; and by increasing the possibilities for interactive communication, new opportunities for assisting groups and individuals are offered, along with more chances for contacting them directly. Terrorist recruiters may use interactive online platforms to roam online communities, looking for more ‘promising’ and receptive individuals, using sophisticated profiling procedures. Online recruitment of foreign fighters by terrorist organisations such as the Islamic State (IS) is analysed here as an example of an online multichannel recruitment venue.&quot;,&quot;publisher&quot;:&quot;T.M.C. Asser Press&quot;,&quot;container-title-short&quot;:&quot;&quot;},&quot;isTemporary&quot;:false}]},{&quot;citationID&quot;:&quot;MENDELEY_CITATION_953c4a56-d1c3-44a2-8d82-05383562ce98&quot;,&quot;properties&quot;:{&quot;noteIndex&quot;:0},&quot;isEdited&quot;:false,&quot;manualOverride&quot;:{&quot;isManuallyOverridden&quot;:false,&quot;citeprocText&quot;:&quot;(8)&quot;,&quot;manualOverrideText&quot;:&quot;&quot;},&quot;citationTag&quot;:&quot;MENDELEY_CITATION_v3_eyJjaXRhdGlvbklEIjoiTUVOREVMRVlfQ0lUQVRJT05fOTUzYzRhNTYtZDFjMy00NGEyLThkODItMDUzODM1NjJjZTk4IiwicHJvcGVydGllcyI6eyJub3RlSW5kZXgiOjB9LCJpc0VkaXRlZCI6ZmFsc2UsIm1hbnVhbE92ZXJyaWRlIjp7ImlzTWFudWFsbHlPdmVycmlkZGVuIjpmYWxzZSwiY2l0ZXByb2NUZXh0IjoiKDgpIiwibWFudWFsT3ZlcnJpZGVUZXh0IjoiIn0sImNpdGF0aW9uSXRlbXMiOlt7ImlkIjoiZjRhMTNiZTMtYTljMC0zNDY5LTlmMzktNjcyM2U2MmQwZTFkIiwiaXRlbURhdGEiOnsidHlwZSI6InJlcG9ydCIsImlkIjoiZjRhMTNiZTMtYTljMC0zNDY5LTlmMzktNjcyM2U2MmQwZTFkIiwidGl0bGUiOiJTb2NpYWwgTWVkaWEgYW5kIEluZm9ybWF0aW9uIENvbmZsaWN0IiwiYXV0aG9yIjpbeyJmYW1pbHkiOiJOaWVrZXJrIiwiZ2l2ZW4iOiJCcmV0dCIsInBhcnNlLW5hbWVzIjpmYWxzZSwiZHJvcHBpbmctcGFydGljbGUiOiIiLCJub24tZHJvcHBpbmctcGFydGljbGUiOiJWYW4ifSx7ImZhbWlseSI6Ik1haGFyYWoiLCJnaXZlbiI6Ik1hbm9qIiwicGFyc2UtbmFtZXMiOmZhbHNlLCJkcm9wcGluZy1wYXJ0aWNsZSI6IiIsIm5vbi1kcm9wcGluZy1wYXJ0aWNsZSI6IiJ9XSwiY29udGFpbmVyLXRpdGxlIjoiSW50ZXJuYXRpb25hbCBKb3VybmFsIG9mIENvbW11bmljYXRpb24iLCJjb250YWluZXItdGl0bGUtc2hvcnQiOiJJbnQgSiBDb21tdW4iLCJVUkwiOiJodHRwOi8vaWpvYy5vcmcuIiwiaXNzdWVkIjp7ImRhdGUtcGFydHMiOltbMjAxM11dfSwibnVtYmVyLW9mLXBhZ2VzIjoiMTE2Mi0xMTg0Iiwidm9sdW1lIjoiNyJ9LCJpc1RlbXBvcmFyeSI6ZmFsc2V9XX0=&quot;,&quot;citationItems&quot;:[{&quot;id&quot;:&quot;f4a13be3-a9c0-3469-9f39-6723e62d0e1d&quot;,&quot;itemData&quot;:{&quot;type&quot;:&quot;report&quot;,&quot;id&quot;:&quot;f4a13be3-a9c0-3469-9f39-6723e62d0e1d&quot;,&quot;title&quot;:&quot;Social Media and Information Conflict&quot;,&quot;author&quot;:[{&quot;family&quot;:&quot;Niekerk&quot;,&quot;given&quot;:&quot;Brett&quot;,&quot;parse-names&quot;:false,&quot;dropping-particle&quot;:&quot;&quot;,&quot;non-dropping-particle&quot;:&quot;Van&quot;},{&quot;family&quot;:&quot;Maharaj&quot;,&quot;given&quot;:&quot;Manoj&quot;,&quot;parse-names&quot;:false,&quot;dropping-particle&quot;:&quot;&quot;,&quot;non-dropping-particle&quot;:&quot;&quot;}],&quot;container-title&quot;:&quot;International Journal of Communication&quot;,&quot;container-title-short&quot;:&quot;Int J Commun&quot;,&quot;URL&quot;:&quot;http://ijoc.org.&quot;,&quot;issued&quot;:{&quot;date-parts&quot;:[[2013]]},&quot;number-of-pages&quot;:&quot;1162-1184&quot;,&quot;volume&quot;:&quot;7&quot;},&quot;isTemporary&quot;:false}]},{&quot;citationID&quot;:&quot;MENDELEY_CITATION_066310fc-48bf-4bb6-a313-f9ae9ff70246&quot;,&quot;properties&quot;:{&quot;noteIndex&quot;:0},&quot;isEdited&quot;:false,&quot;manualOverride&quot;:{&quot;isManuallyOverridden&quot;:false,&quot;citeprocText&quot;:&quot;(9)&quot;,&quot;manualOverrideText&quot;:&quot;&quot;},&quot;citationTag&quot;:&quot;MENDELEY_CITATION_v3_eyJjaXRhdGlvbklEIjoiTUVOREVMRVlfQ0lUQVRJT05fMDY2MzEwZmMtNDhiZi00YmI2LWEzMTMtZjlhZTlmZjcwMjQ2IiwicHJvcGVydGllcyI6eyJub3RlSW5kZXgiOjB9LCJpc0VkaXRlZCI6ZmFsc2UsIm1hbnVhbE92ZXJyaWRlIjp7ImlzTWFudWFsbHlPdmVycmlkZGVuIjpmYWxzZSwiY2l0ZXByb2NUZXh0IjoiKDkpIiwibWFudWFsT3ZlcnJpZGVUZXh0IjoiIn0sImNpdGF0aW9uSXRlbXMiOlt7ImlkIjoiNWJmOTVhZDQtMDUzZC0zMGVjLTllMWUtMzkzMjA4NGU1ZGE4IiwiaXRlbURhdGEiOnsidHlwZSI6InBhcGVyLWNvbmZlcmVuY2UiLCJpZCI6IjViZjk1YWQ0LTA1M2QtMzBlYy05ZTFlLTM5MzIwODRlNWRhOCIsInRpdGxlIjoiQ29udGVudCBhbmQgbmV0d29yayBkeW5hbWljcyBiZWhpbmQgRWd5cHRpYW4gcG9saXRpY2FsIHBvbGFyaXphdGlvbiBvbiB0d2l0dGVyIiwiYXV0aG9yIjpbeyJmYW1pbHkiOiJCb3JnZS1Ib2x0aG9lZmVyIiwiZ2l2ZW4iOiJKYXZpZXIiLCJwYXJzZS1uYW1lcyI6ZmFsc2UsImRyb3BwaW5nLXBhcnRpY2xlIjoiIiwibm9uLWRyb3BwaW5nLXBhcnRpY2xlIjoiIn0seyJmYW1pbHkiOiJNYWdkeSIsImdpdmVuIjoiV2FsaWQiLCJwYXJzZS1uYW1lcyI6ZmFsc2UsImRyb3BwaW5nLXBhcnRpY2xlIjoiIiwibm9uLWRyb3BwaW5nLXBhcnRpY2xlIjoiIn0seyJmYW1pbHkiOiJEYXJ3aXNoIiwiZ2l2ZW4iOiJLYXJlZW0iLCJwYXJzZS1uYW1lcyI6ZmFsc2UsImRyb3BwaW5nLXBhcnRpY2xlIjoiIiwibm9uLWRyb3BwaW5nLXBhcnRpY2xlIjoiIn0seyJmYW1pbHkiOiJXZWJlciIsImdpdmVuIjoiSW5nbWFyIiwicGFyc2UtbmFtZXMiOmZhbHNlLCJkcm9wcGluZy1wYXJ0aWNsZSI6IiIsIm5vbi1kcm9wcGluZy1wYXJ0aWNsZSI6IiJ9XSwiY29udGFpbmVyLXRpdGxlIjoiQ1NDVyAyMDE1IC0gUHJvY2VlZGluZ3Mgb2YgdGhlIDIwMTUgQUNNIEludGVybmF0aW9uYWwgQ29uZmVyZW5jZSBvbiBDb21wdXRlci1TdXBwb3J0ZWQgQ29vcGVyYXRpdmUgV29yayBhbmQgU29jaWFsIENvbXB1dGluZyIsIkRPSSI6IjEwLjExNDUvMjY3NTEzMy4yNjc1MTYzIiwiSVNCTiI6Ijk3ODE0NTAzMjkyMjQiLCJpc3N1ZWQiOnsiZGF0ZS1wYXJ0cyI6W1syMDE1LDIsMjhdXX0sInBhZ2UiOiI3MDAtNzExIiwiYWJzdHJhY3QiOiJUaGVyZSBpcyBsaXR0bGUgZG91YnQgYWJvdXQgd2hldGhlciBzb2NpYWwgbmV0d29ya3MgcGxheSBhIHJvbGUgaW4gbW9kZXJuIHByb3Rlc3RzLiBUaGlzIGFncmVlbWVudCBoYXMgdHJpZ2dlcmVkIGFuIGVudGlyZSByZXNlYXJjaCBhdmVudWUsIGluIHdoaWNoIHNvY2lhbCBzdHJ1Y3R1cmUgYW5kIGNvbnRlbnQgYW5hbHlzaXMgaGF2ZSBiZWVuIGNlbnRyYWwgLWJ1dCBhcmUgdHlwaWNhbGx5IGV4cGxvaXRlZCBzZXBhcmF0ZWx5LiBIZXJlLCB3ZSBjb21iaW5lIHRoZXNlIHR3byBhcHByb2FjaGVzIHRvIHNoZWQgbGlnaHQgb24gdGhlIG9waW5pb24gZXZvbHV0aW9uIGR5bmFtaWNzIGluIEVneXB0IGR1cmluZyB0aGUgc3VtbWVyIG9mIDIwMTMgYWxvbmcgdHdvIGF4ZXMgKElzbGFtaXN0L1NlY3VsYXJpc3QsIHByby9hbnRpLW1pbGl0YXJ5IGludGVydmVudGlvbikuIFdlIGludGVuZCB0byBmaW5kIHRyYWNlcyBvZiBvcGluaW9uIGNoYW5nZXMgaW4gRWd5cHQncyBwb3B1bGF0aW9uLCBwYXJhbGxlbGluZyB0aG9zZSBpbiB0aGUgaW50ZXJuYXRpb25hbCBjb21tdW5pdHkgLXdoaWNoIG9zY2lsbGF0ZWQgZnJvbSBzeW1wYXRoZXRpYyB0byBjb25kZW1uYXRvcnkgYXMgY2l2aWwgY2xhc2hlcyBncmV3LiBXZSBmaW5kIGxpdHRsZSBldmlkZW5jZSBvZiBwZW9wbGUgXCJzd2l0Y2hpbmdcIiBzaWRlcyBidXQgb2JzZXJ2ZSBjbGVhciBjaGFuZ2VzIGluIHZvbHVtZSB3aXRoIGJvdGggcHJvLWFuZCBhbnRpLW1pbGl0YXJ5IGNhbXBzIGJlY29taW5nIG1vcmUgYWN0aXZlIGF0IGRpZmZlcmVudCBzdGFnZXMuIE91ciB3b3JrIGNvbnRyaWJ1dGVzIG5ldyBpbnNpZ2h0cyBpbnRvIHRoZSBkeW5hbWljcyBvZiBsYXJnZSBwcm90ZXN0IG1vdmVtZW50cywgc3BlY2lhbGx5IGluIHRoZSBhZnRlcm1hdGggb2YgdGhlIG1haW4gZXZlbnRzIC1yYXRoZXIgdW5hdHRlbmRlZCBwcmV2aW91c2x5LiBJdCBxdWVzdGlvbnMgdGhlIHN0YW5kYXJkIG5hcnJhdGl2ZSBjb25jZXJuaW5nIGEgc2ltcGxpc3RpYyBtYXBwaW5nIGJldHdlZW4gU2VjdWxhcmlzdC9wcm8tbWlsaXRhcnkgYW5kIElzbGFtaXN0L2FudGktbWlsaXRhcnkuIEZpbmFsbHksIG91ciBjb25jbHVzaW9ucyBwcm92aWRlIGVtcGlyaWNhbCB2YWxpZGF0aW9uIHRvIHNvY2lvbG9naWNhbCBtb2RlbHMgcmVnYXJkaW5nIHRoZSBiZWhhdmlvciBvZiBpbmRpdmlkdWFscyBpbiBjb25mbGljdGl2ZSBjb250ZXh0cy4iLCJwdWJsaXNoZXIiOiJBc3NvY2lhdGlvbiBmb3IgQ29tcHV0aW5nIE1hY2hpbmVyeSwgSW5jIiwiY29udGFpbmVyLXRpdGxlLXNob3J0IjoiIn0sImlzVGVtcG9yYXJ5IjpmYWxzZX1dfQ==&quot;,&quot;citationItems&quot;:[{&quot;id&quot;:&quot;5bf95ad4-053d-30ec-9e1e-3932084e5da8&quot;,&quot;itemData&quot;:{&quot;type&quot;:&quot;paper-conference&quot;,&quot;id&quot;:&quot;5bf95ad4-053d-30ec-9e1e-3932084e5da8&quot;,&quot;title&quot;:&quot;Content and network dynamics behind Egyptian political polarization on twitter&quot;,&quot;author&quot;:[{&quot;family&quot;:&quot;Borge-Holthoefer&quot;,&quot;given&quot;:&quot;Javier&quot;,&quot;parse-names&quot;:false,&quot;dropping-particle&quot;:&quot;&quot;,&quot;non-dropping-particle&quot;:&quot;&quot;},{&quot;family&quot;:&quot;Magdy&quot;,&quot;given&quot;:&quot;Walid&quot;,&quot;parse-names&quot;:false,&quot;dropping-particle&quot;:&quot;&quot;,&quot;non-dropping-particle&quot;:&quot;&quot;},{&quot;family&quot;:&quot;Darwish&quot;,&quot;given&quot;:&quot;Kareem&quot;,&quot;parse-names&quot;:false,&quot;dropping-particle&quot;:&quot;&quot;,&quot;non-dropping-particle&quot;:&quot;&quot;},{&quot;family&quot;:&quot;Weber&quot;,&quot;given&quot;:&quot;Ingmar&quot;,&quot;parse-names&quot;:false,&quot;dropping-particle&quot;:&quot;&quot;,&quot;non-dropping-particle&quot;:&quot;&quot;}],&quot;container-title&quot;:&quot;CSCW 2015 - Proceedings of the 2015 ACM International Conference on Computer-Supported Cooperative Work and Social Computing&quot;,&quot;DOI&quot;:&quot;10.1145/2675133.2675163&quot;,&quot;ISBN&quot;:&quot;9781450329224&quot;,&quot;issued&quot;:{&quot;date-parts&quot;:[[2015,2,28]]},&quot;page&quot;:&quot;700-711&quot;,&quot;abstract&quot;:&quot;There is little doubt about whether social networks play a role in modern protests. This agreement has triggered an entire research avenue, in which social structure and content analysis have been central -but are typically exploited separately. Here, we combine these two approaches to shed light on the opinion evolution dynamics in Egypt during the summer of 2013 along two axes (Islamist/Secularist, pro/anti-military intervention). We intend to find traces of opinion changes in Egypt's population, paralleling those in the international community -which oscillated from sympathetic to condemnatory as civil clashes grew. We find little evidence of people \&quot;switching\&quot; sides but observe clear changes in volume with both pro-and anti-military camps becoming more active at different stages. Our work contributes new insights into the dynamics of large protest movements, specially in the aftermath of the main events -rather unattended previously. It questions the standard narrative concerning a simplistic mapping between Secularist/pro-military and Islamist/anti-military. Finally, our conclusions provide empirical validation to sociological models regarding the behavior of individuals in conflictive contexts.&quot;,&quot;publisher&quot;:&quot;Association for Computing Machinery, Inc&quot;,&quot;container-title-short&quot;:&quot;&quot;},&quot;isTemporary&quot;:false}]},{&quot;citationID&quot;:&quot;MENDELEY_CITATION_c80ce9f5-2ae7-4b41-ac05-e7dde532f854&quot;,&quot;properties&quot;:{&quot;noteIndex&quot;:0},&quot;isEdited&quot;:false,&quot;manualOverride&quot;:{&quot;isManuallyOverridden&quot;:false,&quot;citeprocText&quot;:&quot;(10)&quot;,&quot;manualOverrideText&quot;:&quot;&quot;},&quot;citationTag&quot;:&quot;MENDELEY_CITATION_v3_eyJjaXRhdGlvbklEIjoiTUVOREVMRVlfQ0lUQVRJT05fYzgwY2U5ZjUtMmFlNy00YjQxLWFjMDUtZTdkZGU1MzJmODU0IiwicHJvcGVydGllcyI6eyJub3RlSW5kZXgiOjB9LCJpc0VkaXRlZCI6ZmFsc2UsIm1hbnVhbE92ZXJyaWRlIjp7ImlzTWFudWFsbHlPdmVycmlkZGVuIjpmYWxzZSwiY2l0ZXByb2NUZXh0IjoiKDEwKSIsIm1hbnVhbE92ZXJyaWRlVGV4dCI6IiJ9LCJjaXRhdGlvbkl0ZW1zIjpbeyJpZCI6ImYxYjExNGQ5LWFiOTQtMzU3Zi05MzJmLWI2MmRiZDRiNjFmYSIsIml0ZW1EYXRhIjp7InR5cGUiOiJwYXBlci1jb25mZXJlbmNlIiwiaWQiOiJmMWIxMTRkOS1hYjk0LTM1N2YtOTMyZi1iNjJkYmQ0YjYxZmEiLCJ0aXRsZSI6IkNvbnRlbnQgYW5kIG5ldHdvcmsgZHluYW1pY3MgYmVoaW5kIEVneXB0aWFuIHBvbGl0aWNhbCBwb2xhcml6YXRpb24gb24gdHdpdHRlciIsImF1dGhvciI6W3siZmFtaWx5IjoiQm9yZ2UtSG9sdGhvZWZlciIsImdpdmVuIjoiSmF2aWVyIiwicGFyc2UtbmFtZXMiOmZhbHNlLCJkcm9wcGluZy1wYXJ0aWNsZSI6IiIsIm5vbi1kcm9wcGluZy1wYXJ0aWNsZSI6IiJ9LHsiZmFtaWx5IjoiTWFnZHkiLCJnaXZlbiI6IldhbGlkIiwicGFyc2UtbmFtZXMiOmZhbHNlLCJkcm9wcGluZy1wYXJ0aWNsZSI6IiIsIm5vbi1kcm9wcGluZy1wYXJ0aWNsZSI6IiJ9LHsiZmFtaWx5IjoiRGFyd2lzaCIsImdpdmVuIjoiS2FyZWVtIiwicGFyc2UtbmFtZXMiOmZhbHNlLCJkcm9wcGluZy1wYXJ0aWNsZSI6IiIsIm5vbi1kcm9wcGluZy1wYXJ0aWNsZSI6IiJ9LHsiZmFtaWx5IjoiV2ViZXIiLCJnaXZlbiI6IkluZ21hciIsInBhcnNlLW5hbWVzIjpmYWxzZSwiZHJvcHBpbmctcGFydGljbGUiOiIiLCJub24tZHJvcHBpbmctcGFydGljbGUiOiIifV0sImNvbnRhaW5lci10aXRsZSI6IkNTQ1cgMjAxNSAtIFByb2NlZWRpbmdzIG9mIHRoZSAyMDE1IEFDTSBJbnRlcm5hdGlvbmFsIENvbmZlcmVuY2Ugb24gQ29tcHV0ZXItU3VwcG9ydGVkIENvb3BlcmF0aXZlIFdvcmsgYW5kIFNvY2lhbCBDb21wdXRpbmciLCJET0kiOiIxMC4xMTQ1LzI2NzUxMzMuMjY3NTE2MyIsIklTQk4iOiI5NzgxNDUwMzI5MjI0IiwiaXNzdWVkIjp7ImRhdGUtcGFydHMiOltbMjAxNSwyLDI4XV19LCJwYWdlIjoiNzAwLTcxMSIsImFic3RyYWN0IjoiVGhlcmUgaXMgbGl0dGxlIGRvdWJ0IGFib3V0IHdoZXRoZXIgc29jaWFsIG5ldHdvcmtzIHBsYXkgYSByb2xlIGluIG1vZGVybiBwcm90ZXN0cy4gVGhpcyBhZ3JlZW1lbnQgaGFzIHRyaWdnZXJlZCBhbiBlbnRpcmUgcmVzZWFyY2ggYXZlbnVlLCBpbiB3aGljaCBzb2NpYWwgc3RydWN0dXJlIGFuZCBjb250ZW50IGFuYWx5c2lzIGhhdmUgYmVlbiBjZW50cmFsIC1idXQgYXJlIHR5cGljYWxseSBleHBsb2l0ZWQgc2VwYXJhdGVseS4gSGVyZSwgd2UgY29tYmluZSB0aGVzZSB0d28gYXBwcm9hY2hlcyB0byBzaGVkIGxpZ2h0IG9uIHRoZSBvcGluaW9uIGV2b2x1dGlvbiBkeW5hbWljcyBpbiBFZ3lwdCBkdXJpbmcgdGhlIHN1bW1lciBvZiAyMDEzIGFsb25nIHR3byBheGVzIChJc2xhbWlzdC9TZWN1bGFyaXN0LCBwcm8vYW50aS1taWxpdGFyeSBpbnRlcnZlbnRpb24pLiBXZSBpbnRlbmQgdG8gZmluZCB0cmFjZXMgb2Ygb3BpbmlvbiBjaGFuZ2VzIGluIEVneXB0J3MgcG9wdWxhdGlvbiwgcGFyYWxsZWxpbmcgdGhvc2UgaW4gdGhlIGludGVybmF0aW9uYWwgY29tbXVuaXR5IC13aGljaCBvc2NpbGxhdGVkIGZyb20gc3ltcGF0aGV0aWMgdG8gY29uZGVtbmF0b3J5IGFzIGNpdmlsIGNsYXNoZXMgZ3Jldy4gV2UgZmluZCBsaXR0bGUgZXZpZGVuY2Ugb2YgcGVvcGxlIFwic3dpdGNoaW5nXCIgc2lkZXMgYnV0IG9ic2VydmUgY2xlYXIgY2hhbmdlcyBpbiB2b2x1bWUgd2l0aCBib3RoIHByby1hbmQgYW50aS1taWxpdGFyeSBjYW1wcyBiZWNvbWluZyBtb3JlIGFjdGl2ZSBhdCBkaWZmZXJlbnQgc3RhZ2VzLiBPdXIgd29yayBjb250cmlidXRlcyBuZXcgaW5zaWdodHMgaW50byB0aGUgZHluYW1pY3Mgb2YgbGFyZ2UgcHJvdGVzdCBtb3ZlbWVudHMsIHNwZWNpYWxseSBpbiB0aGUgYWZ0ZXJtYXRoIG9mIHRoZSBtYWluIGV2ZW50cyAtcmF0aGVyIHVuYXR0ZW5kZWQgcHJldmlvdXNseS4gSXQgcXVlc3Rpb25zIHRoZSBzdGFuZGFyZCBuYXJyYXRpdmUgY29uY2VybmluZyBhIHNpbXBsaXN0aWMgbWFwcGluZyBiZXR3ZWVuIFNlY3VsYXJpc3QvcHJvLW1pbGl0YXJ5IGFuZCBJc2xhbWlzdC9hbnRpLW1pbGl0YXJ5LiBGaW5hbGx5LCBvdXIgY29uY2x1c2lvbnMgcHJvdmlkZSBlbXBpcmljYWwgdmFsaWRhdGlvbiB0byBzb2Npb2xvZ2ljYWwgbW9kZWxzIHJlZ2FyZGluZyB0aGUgYmVoYXZpb3Igb2YgaW5kaXZpZHVhbHMgaW4gY29uZmxpY3RpdmUgY29udGV4dHMuIiwicHVibGlzaGVyIjoiQXNzb2NpYXRpb24gZm9yIENvbXB1dGluZyBNYWNoaW5lcnksIEluYyIsImNvbnRhaW5lci10aXRsZS1zaG9ydCI6IiJ9LCJpc1RlbXBvcmFyeSI6ZmFsc2V9XX0=&quot;,&quot;citationItems&quot;:[{&quot;id&quot;:&quot;f1b114d9-ab94-357f-932f-b62dbd4b61fa&quot;,&quot;itemData&quot;:{&quot;type&quot;:&quot;paper-conference&quot;,&quot;id&quot;:&quot;f1b114d9-ab94-357f-932f-b62dbd4b61fa&quot;,&quot;title&quot;:&quot;Content and network dynamics behind Egyptian political polarization on twitter&quot;,&quot;author&quot;:[{&quot;family&quot;:&quot;Borge-Holthoefer&quot;,&quot;given&quot;:&quot;Javier&quot;,&quot;parse-names&quot;:false,&quot;dropping-particle&quot;:&quot;&quot;,&quot;non-dropping-particle&quot;:&quot;&quot;},{&quot;family&quot;:&quot;Magdy&quot;,&quot;given&quot;:&quot;Walid&quot;,&quot;parse-names&quot;:false,&quot;dropping-particle&quot;:&quot;&quot;,&quot;non-dropping-particle&quot;:&quot;&quot;},{&quot;family&quot;:&quot;Darwish&quot;,&quot;given&quot;:&quot;Kareem&quot;,&quot;parse-names&quot;:false,&quot;dropping-particle&quot;:&quot;&quot;,&quot;non-dropping-particle&quot;:&quot;&quot;},{&quot;family&quot;:&quot;Weber&quot;,&quot;given&quot;:&quot;Ingmar&quot;,&quot;parse-names&quot;:false,&quot;dropping-particle&quot;:&quot;&quot;,&quot;non-dropping-particle&quot;:&quot;&quot;}],&quot;container-title&quot;:&quot;CSCW 2015 - Proceedings of the 2015 ACM International Conference on Computer-Supported Cooperative Work and Social Computing&quot;,&quot;DOI&quot;:&quot;10.1145/2675133.2675163&quot;,&quot;ISBN&quot;:&quot;9781450329224&quot;,&quot;issued&quot;:{&quot;date-parts&quot;:[[2015,2,28]]},&quot;page&quot;:&quot;700-711&quot;,&quot;abstract&quot;:&quot;There is little doubt about whether social networks play a role in modern protests. This agreement has triggered an entire research avenue, in which social structure and content analysis have been central -but are typically exploited separately. Here, we combine these two approaches to shed light on the opinion evolution dynamics in Egypt during the summer of 2013 along two axes (Islamist/Secularist, pro/anti-military intervention). We intend to find traces of opinion changes in Egypt's population, paralleling those in the international community -which oscillated from sympathetic to condemnatory as civil clashes grew. We find little evidence of people \&quot;switching\&quot; sides but observe clear changes in volume with both pro-and anti-military camps becoming more active at different stages. Our work contributes new insights into the dynamics of large protest movements, specially in the aftermath of the main events -rather unattended previously. It questions the standard narrative concerning a simplistic mapping between Secularist/pro-military and Islamist/anti-military. Finally, our conclusions provide empirical validation to sociological models regarding the behavior of individuals in conflictive contexts.&quot;,&quot;publisher&quot;:&quot;Association for Computing Machinery, Inc&quot;,&quot;container-title-short&quot;:&quot;&quot;},&quot;isTemporary&quot;:false}]},{&quot;citationID&quot;:&quot;MENDELEY_CITATION_fc89945e-1717-435f-a8bd-0fc9c51ea06b&quot;,&quot;properties&quot;:{&quot;noteIndex&quot;:0},&quot;isEdited&quot;:false,&quot;manualOverride&quot;:{&quot;isManuallyOverridden&quot;:false,&quot;citeprocText&quot;:&quot;(11)&quot;,&quot;manualOverrideText&quot;:&quot;&quot;},&quot;citationTag&quot;:&quot;MENDELEY_CITATION_v3_eyJjaXRhdGlvbklEIjoiTUVOREVMRVlfQ0lUQVRJT05fZmM4OTk0NWUtMTcxNy00MzVmLWE4YmQtMGZjOWM1MWVhMDZiIiwicHJvcGVydGllcyI6eyJub3RlSW5kZXgiOjB9LCJpc0VkaXRlZCI6ZmFsc2UsIm1hbnVhbE92ZXJyaWRlIjp7ImlzTWFudWFsbHlPdmVycmlkZGVuIjpmYWxzZSwiY2l0ZXByb2NUZXh0IjoiKDExKSIsIm1hbnVhbE92ZXJyaWRlVGV4dCI6IiJ9LCJjaXRhdGlvbkl0ZW1zIjpbeyJpZCI6IjIwZjk0ZDc3LWNjNmYtM2QwOC04MjZmLTNjNjI5Y2ViMzM0YyIsIml0ZW1EYXRhIjp7InR5cGUiOiJyZXBvcnQiLCJpZCI6IjIwZjk0ZDc3LWNjNmYtM2QwOC04MjZmLTNjNjI5Y2ViMzM0YyIsInRpdGxlIjoiQ2hhcmFjdGVyaXppbmcgdGhlIERlbW9ncmFwaGljcyBCZWhpbmQgdGhlICNCbGFja0xpdmVzTWF0dGVyIE1vdmVtZW50IiwiYXV0aG9yIjpbeyJmYW1pbHkiOiJFcGZsIiwiZ2l2ZW4iOiJBbGV4YW5kcmEgT2x0ZWFudSIsInBhcnNlLW5hbWVzIjpmYWxzZSwiZHJvcHBpbmctcGFydGljbGUiOiIiLCJub24tZHJvcHBpbmctcGFydGljbGUiOiIifSx7ImZhbWlseSI6IlFjcmkiLCJnaXZlbiI6IkluZ21hciBXZWJlciIsInBhcnNlLW5hbWVzIjpmYWxzZSwiZHJvcHBpbmctcGFydGljbGUiOiIiLCJub24tZHJvcHBpbmctcGFydGljbGUiOiIifSx7ImZhbWlseSI6IkdhdGljYS1QZXJleiIsImdpdmVuIjoiRGFuaWVsIiwicGFyc2UtbmFtZXMiOmZhbHNlLCJkcm9wcGluZy1wYXJ0aWNsZSI6IiIsIm5vbi1kcm9wcGluZy1wYXJ0aWNsZSI6IiJ9XSwiVVJMIjoiaHR0cHM6Ly9jcm93ZGZsb3dlci5jb20vIiwiYWJzdHJhY3QiOiJUaGUgZGViYXRlcyBvbiBtaW5vcml0eSBpc3N1ZXMgYXJlIG9mdGVuIGRvbWluYXRlZCBieSBvciBoZWxkIGFtb25nIHRoZSBjb25jZXJuZWQgbWlub3JpdGllczogZ2VuZGVyIGVxdWFsaXR5IGRlYmF0ZXMgaGF2ZSBvZnRlbiBmYWlsZWQgdG8gZW5nYWdlIG1lbiwgd2hpbGUgdGhvc2UgYWJvdXQgcmFjZSBmYWlsIHRvIGVuZ2FnZSB0aGUgZG9taW5hbnQgZ3JvdXAuIFRvIHRlc3QgdGhpcyBvYnNlcnZhdGlvbiwgd2Ugc3R1ZHkgdGhlICNCbGFja0xpdmVzTWF0dGVyIG1vdmVtZW50IGFuZCBoYXNodGFnIG9uIFR3aXR0ZXItdGhhdCBoYXMgZW1lcmdlZCBhbmQgZ2FpbmVkIHRyYWN0aW9uIGFmdGVyIGEgc2VyaWVzIG9mIGV2ZW50cyB0eXBpY2FsbHkgaW52b2x2aW5nIHRoZSBkZWF0aCBvZiBBZnJpY2FuLUFtZXJpY2FucyBhcyBhIHJlc3VsdCBvZiBwb2xpY2UgYnJ1dGFsaXR5LWFpbWluZyB0byBxdWFudGlmeSB0aGUgcG9wdWxhdGlvbiBiaWFzZXMgYWNyb3NzIHVzZXIgdHlwZXMgKGluZGl2aWR1YWxzIHZzLiBvcmdhbml6YXRpb25zKSwgYW5kIChmb3IgaW5kaXZpZHVhbHMpIGFjcm9zcyAzIGRlbW9ncmFwaGljcyBmYWN0b3JzIChyYWNlLCBnZW5kZXIgYW5kIGFnZSkuIE91ciByZXN1bHRzIHN1Z2dlc3QgdGhhdCBtb3JlIEFmcmljYW4tQW1lcmljYW5zIGVuZ2FnZSB3aXRoIHRoZSBoYXNodGFnLCBhbmQgdGhhdCB0aGV5IGFyZSBhbHNvIG1vcmUgYWN0aXZlIHRoYW4gb3RoZXIgZGVtb2dyYXBoaWMgZ3JvdXBzLiBXZSBhbHNvIGRpc2N1c3MgZXRoaWNhbCBjYXZlYXRzIHdpdGggYnJvYWRlciBpbXBsaWNhdGlvbnMgZm9yIHN0dWRpZXMgb24gc2Vuc2l0aXZlIHRvcGljcyAoZS5nLiBtZW50YWwgaGVhbHRoIG9yIHJlbGlnaW9uKSB0aGF0IGZvY3VzIG9uIHVzZXJzLiIsImNvbnRhaW5lci10aXRsZS1zaG9ydCI6IiJ9LCJpc1RlbXBvcmFyeSI6ZmFsc2V9XX0=&quot;,&quot;citationItems&quot;:[{&quot;id&quot;:&quot;20f94d77-cc6f-3d08-826f-3c629ceb334c&quot;,&quot;itemData&quot;:{&quot;type&quot;:&quot;report&quot;,&quot;id&quot;:&quot;20f94d77-cc6f-3d08-826f-3c629ceb334c&quot;,&quot;title&quot;:&quot;Characterizing the Demographics Behind the #BlackLivesMatter Movement&quot;,&quot;author&quot;:[{&quot;family&quot;:&quot;Epfl&quot;,&quot;given&quot;:&quot;Alexandra Olteanu&quot;,&quot;parse-names&quot;:false,&quot;dropping-particle&quot;:&quot;&quot;,&quot;non-dropping-particle&quot;:&quot;&quot;},{&quot;family&quot;:&quot;Qcri&quot;,&quot;given&quot;:&quot;Ingmar Weber&quot;,&quot;parse-names&quot;:false,&quot;dropping-particle&quot;:&quot;&quot;,&quot;non-dropping-particle&quot;:&quot;&quot;},{&quot;family&quot;:&quot;Gatica-Perez&quot;,&quot;given&quot;:&quot;Daniel&quot;,&quot;parse-names&quot;:false,&quot;dropping-particle&quot;:&quot;&quot;,&quot;non-dropping-particle&quot;:&quot;&quot;}],&quot;URL&quot;:&quot;https://crowdflower.com/&quot;,&quot;abstract&quot;:&quot;The debates on minority issues are often dominated by or held among the concerned minorities: gender equality debates have often failed to engage men, while those about race fail to engage the dominant group. To test this observation, we study the #BlackLivesMatter movement and hashtag on Twitter-that has emerged and gained traction after a series of events typically involving the death of African-Americans as a result of police brutality-aiming to quantify the population biases across user types (individuals vs. organizations), and (for individuals) across 3 demographics factors (race, gender and age). Our results suggest that more African-Americans engage with the hashtag, and that they are also more active than other demographic groups. We also discuss ethical caveats with broader implications for studies on sensitive topics (e.g. mental health or religion) that focus on users.&quot;,&quot;container-title-short&quot;:&quot;&quot;},&quot;isTemporary&quot;:false}]},{&quot;citationID&quot;:&quot;MENDELEY_CITATION_6efdbac1-8d9c-487f-96d9-a9631a31d71a&quot;,&quot;properties&quot;:{&quot;noteIndex&quot;:0},&quot;isEdited&quot;:false,&quot;manualOverride&quot;:{&quot;isManuallyOverridden&quot;:false,&quot;citeprocText&quot;:&quot;(12)&quot;,&quot;manualOverrideText&quot;:&quot;&quot;},&quot;citationTag&quot;:&quot;MENDELEY_CITATION_v3_eyJjaXRhdGlvbklEIjoiTUVOREVMRVlfQ0lUQVRJT05fNmVmZGJhYzEtOGQ5Yy00ODdmLTk2ZDktYTk2MzFhMzFkNzFhIiwicHJvcGVydGllcyI6eyJub3RlSW5kZXgiOjB9LCJpc0VkaXRlZCI6ZmFsc2UsIm1hbnVhbE92ZXJyaWRlIjp7ImlzTWFudWFsbHlPdmVycmlkZGVuIjpmYWxzZSwiY2l0ZXByb2NUZXh0IjoiKDEyKSIsIm1hbnVhbE92ZXJyaWRlVGV4dCI6IiJ9LCJjaXRhdGlvbkl0ZW1zIjpbeyJpZCI6ImIyYWM4NmFiLTMxNGEtMzBjYy05YjMwLTZlNjEzNTUzNTYyNyIsIml0ZW1EYXRhIjp7InR5cGUiOiJyZXBvcnQiLCJpZCI6ImIyYWM4NmFiLTMxNGEtMzBjYy05YjMwLTZlNjEzNTUzNTYyNyIsInRpdGxlIjoiU29jaWFsIE1lZGlhIER5bmFtaWNzIGluIEJva28gSGFyYW0ncyBUZXJyb3Jpc3QgSW5zdXJnZW5jZSIsImF1dGhvciI6W3siZmFtaWx5IjoiQWJkdWxhemVleiBNYWxlZmFraXMiLCJnaXZlbiI6Ik1lZGluYXQiLCJwYXJzZS1uYW1lcyI6ZmFsc2UsImRyb3BwaW5nLXBhcnRpY2xlIjoiIiwibm9uLWRyb3BwaW5nLXBhcnRpY2xlIjoiIn1dLCJVUkwiOiJodHRwczovL294Zm9yZGJ1c2luZXNzZ3JvdXAuY29tL292ZXJ2aWV3L3BhdmluZy13YXktIiwiaXNzdWVkIjp7ImRhdGUtcGFydHMiOltbMjAxOV1dfSwiYWJzdHJhY3QiOiJUaGlzIHBvbGljeSBicmllZiBhbmFseXNlcyB0aGUgdXNlIG9mIHNvY2lhbCBtZWRpYSBieSBkaWZmZXJlbnQgZ3JvdXBzIGFmZmVjdGVkIGJ5IEJva28gSGFyYW0ncyB0ZXJyb3Jpc3QgaW5zdXJnZW5jZSwgaW5jbHVkaW5nIHRoZSBncm91cCBpdHNlbGYuIFRoZSByYXRlLCBzcGVlZCwgc3ByZWFkIGFuZCBiZWxpZWYgd2hpY2ggaW5mb3JtYXRpb24gZnJvbSBzb2NpYWwgbWVkaWEgY29tbWFuZHMgaGFzIGNoYW5nZWQgdGhlYXRyZXMgb2Ygd2FyIGFuZCBhbXBsaWZpZWQgdGVycm9yaXN0IHRocmVhdHMuIFRoZSBOaWdlcmlhbiB5b3V0aCB3aG8gYXJlIHRoZSBmb3JlcnVubmVycyBvZiBzb2NpYWwgbWVkaWEgdXNlIGluIHRoZSBjb3VudHJ5IGhhdmUgZnVydGhlciBlbXBsb3llZCBIYXNodGFnICgjKSBBY3RpdmlzbSBmb3IgdmFyaWVkIGNhdXNlcyByZWdhcmRpbmcgQm9rbyBIYXJhbS4gVGhpcyBzdHVkeSBleGFtaW5lcyB0aGUgaW50ZXJsaW5rYWdlcyBiZXR3ZWVuIHRoZSB1c2Ugb2Ygc29jaWFsIG1lZGlhIGluICdvcmNoZXN0cmF0ZWQgZGF0YSBjaXJjdWxhdGlvbicgKGZvciB0aGUgZGlzc2VtaW5hdGlvbiBvZiBpbmZvcm1hdGlvbiBhbmQgcHJvcGFnYW5kYSkgYnkgYm90aCB0aGUgaW5zdXJnZW50cyBhbmQgdGhlIE5pZ2VyaWFuIGdvdmVybm1lbnQsIGFuZCB0aGUgcG9wdWxhY2UncyBncm93aW5nIGF3YXJlbmVzcyBvZiB0aGUgcG93ZXIgdGhleSB3aWVsZCBieSBzaW1wbHkgaGF2aW5nIGludGVybmV0IGRhdGEgYW5kIGEgcGhvbmUgd2hpY2ggZW5hYmxlcyB0aGVtIHRvIGNoYWxsZW5nZSwgY291bnRlciBhbmQgcmVmdXRlIGNsYWltcyBtYWRlIGJ5IHRoZSBnb3Zlcm5tZW50IG9yIHNlY3VyaXR5IGFnZW5jaWVzLiBUaGUgcG9wdWxhY2UgZG9lcyBhbGwgb2YgdGhlc2UgYnkgcHJvdmlkaW5nIHZlcmlmaWFibGUgZXllLXdpdG5lc3MgYWNjb3VudHMgc2hhcmVkIGFuZCBtYWRlIHZpcmFsIG9uIHNvY2lhbCBtZWRpYS4gVGhpcyBicmllZiBmdXJ0aGVyIGhpZ2hsaWdodHMgdGhlIGhpZGRlbiBlbmFibGVycyBvZiB0aGUgYWJvdmUgaW50ZXItbGlua2FnZXMtVGVsZWNvbW11bmljYXRpb24gQ29tcGFuaWVzIChURUxDT3MpIHdob3NlIHJvbGUgYXMgTW9iaWxlIE5ldHdvcmsgT3BlcmF0b3JzIChNTk9zKSBjb250aW51ZXMgdG8gb3NjaWxsYXRlIGJldHdlZW4gYmVpbmcgZ292ZXJubWVudCBjb2xsYWJvcmF0b3JzLCB0YXJnZXRzIGZvciBCb2tvIEhhcmFtJ3MgdGVycm9yaXN0IGF0dGFja3MgYW5kIHNpbXBseSBwcm9maXQtZHJpdmVuIGVudGVycHJpc2VzIGNvbXBldGluZyBmb3Igc3Vic2NyaWJlcnMuIEFzIGEgYmFzZSBmb3IgY29udGV4dHVhbCBhbmFseXNpcywgdGhpcyBzdHVkeSBwcmVtaXNlcyB0aGF0IHdoaWxlIGFsbCBwYXJ0aWVzIGludm9sdmVkIGF0dGVtcHQgdG8gYXBwcm9wcmlhdGUgc29jaWFsIG1lZGlhIGZvciB0aGVpciBiZW5lZml0cywgc3BlY2lmaWMgcGFydGllcyBzdWNoIGFzIHNvY2lhbCBtZWRpYSB0ZWNoIGNvbXBhbmllcywgQ2l2aWwgU29jaWV0eSBPcmdhbml6YXRpb25zIChDU09zKSBhbmQgdGhlIHBvcHVsYWNlIGhhdmUgaW1wYWN0ZnVsIHJvbGVzIHRvIHBsYXkuIE9uZSBvZiBzdWNoIGlzIGVuc3VyaW5nIHRoZSBiZW5lZml0cyBhY2NydWVkIGZyb20gdGhlIGNvbnRpbnVvdXMgYm9vbSBvZiBzb2NpYWwgbWVkaWEgYXJlIHByb3Blcmx5IGhhcm5lc3NlZCBmb3IgcGVhY2UgcHJvY2Vzc2VzIGFuZCB0aGUgc2FmZWd1YXJkaW5nIG9mIGluZGl2aWR1YWwgcmlnaHRzIHRvIGZyZWVkb20gb2YgZXhwcmVzc2lvbi4gS2V5IEZpbmRpbmdzIDEuIEEgbWFqb3IgZmFjdG9yIGVuYWJsaW5nIHRoZSBzcHJlYWQgb2Ygc29jaWFsIG1lZGlhIGluIE5pZ2VyaWEgaXMgdGhlIHBvd2VyIGl0IGNvbmZlcnMgb24gaXRzIHVzZXIuIFRoZSAnYXR0ZW50aW9uIGVjb25vbXknIGFzIHRoZSBiYWNrYm9uZSBvZiBzb2NpYWwgbWVkaWEgY29uc2VxdWVudGx5IGZ1ZWxzIiwiY29udGFpbmVyLXRpdGxlLXNob3J0IjoiIn0sImlzVGVtcG9yYXJ5IjpmYWxzZX1dfQ==&quot;,&quot;citationItems&quot;:[{&quot;id&quot;:&quot;b2ac86ab-314a-30cc-9b30-6e6135535627&quot;,&quot;itemData&quot;:{&quot;type&quot;:&quot;report&quot;,&quot;id&quot;:&quot;b2ac86ab-314a-30cc-9b30-6e6135535627&quot;,&quot;title&quot;:&quot;Social Media Dynamics in Boko Haram's Terrorist Insurgence&quot;,&quot;author&quot;:[{&quot;family&quot;:&quot;Abdulazeez Malefakis&quot;,&quot;given&quot;:&quot;Medinat&quot;,&quot;parse-names&quot;:false,&quot;dropping-particle&quot;:&quot;&quot;,&quot;non-dropping-particle&quot;:&quot;&quot;}],&quot;URL&quot;:&quot;https://oxfordbusinessgroup.com/overview/paving-way-&quot;,&quot;issued&quot;:{&quot;date-parts&quot;:[[2019]]},&quot;abstract&quot;:&quot;This policy brief analyses the use of social media by different groups affected by Boko Haram's terrorist insurgence, including the group itself. The rate, speed, spread and belief which information from social media commands has changed theatres of war and amplified terrorist threats. The Nigerian youth who are the forerunners of social media use in the country have further employed Hashtag (#) Activism for varied causes regarding Boko Haram. This study examines the interlinkages between the use of social media in 'orchestrated data circulation' (for the dissemination of information and propaganda) by both the insurgents and the Nigerian government, and the populace's growing awareness of the power they wield by simply having internet data and a phone which enables them to challenge, counter and refute claims made by the government or security agencies. The populace does all of these by providing verifiable eye-witness accounts shared and made viral on social media. This brief further highlights the hidden enablers of the above inter-linkages-Telecommunication Companies (TELCOs) whose role as Mobile Network Operators (MNOs) continues to oscillate between being government collaborators, targets for Boko Haram's terrorist attacks and simply profit-driven enterprises competing for subscribers. As a base for contextual analysis, this study premises that while all parties involved attempt to appropriate social media for their benefits, specific parties such as social media tech companies, Civil Society Organizations (CSOs) and the populace have impactful roles to play. One of such is ensuring the benefits accrued from the continuous boom of social media are properly harnessed for peace processes and the safeguarding of individual rights to freedom of expression. Key Findings 1. A major factor enabling the spread of social media in Nigeria is the power it confers on its user. The 'attention economy' as the backbone of social media consequently fuels&quot;,&quot;container-title-short&quot;:&quot;&quot;},&quot;isTemporary&quot;:false}]},{&quot;citationID&quot;:&quot;MENDELEY_CITATION_09816e38-52af-4d8f-babd-3a2f5f3ff96c&quot;,&quot;properties&quot;:{&quot;noteIndex&quot;:0},&quot;isEdited&quot;:false,&quot;manualOverride&quot;:{&quot;isManuallyOverridden&quot;:false,&quot;citeprocText&quot;:&quot;(13)&quot;,&quot;manualOverrideText&quot;:&quot;&quot;},&quot;citationTag&quot;:&quot;MENDELEY_CITATION_v3_eyJjaXRhdGlvbklEIjoiTUVOREVMRVlfQ0lUQVRJT05fMDk4MTZlMzgtNTJhZi00ZDhmLWJhYmQtM2EyZjVmM2ZmOTZjIiwicHJvcGVydGllcyI6eyJub3RlSW5kZXgiOjB9LCJpc0VkaXRlZCI6ZmFsc2UsIm1hbnVhbE92ZXJyaWRlIjp7ImlzTWFudWFsbHlPdmVycmlkZGVuIjpmYWxzZSwiY2l0ZXByb2NUZXh0IjoiKDEzKSIsIm1hbnVhbE92ZXJyaWRlVGV4dCI6IiJ9LCJjaXRhdGlvbkl0ZW1zIjpbeyJpZCI6ImVlNDhmNmE2LTFjNzktM2NmNy1hMjhhLTExNGU0OTdiM2M4ZiIsIml0ZW1EYXRhIjp7InR5cGUiOiJ3ZWJwYWdlIiwiaWQiOiJlZTQ4ZjZhNi0xYzc5LTNjZjctYTI4YS0xMTRlNDk3YjNjOGYiLCJ0aXRsZSI6Ik5pZ2VyaWHigJlzIFNBUlM6IEEgYnJpZWYgaGlzdG9yeSBvZiB0aGUgU3BlY2lhbCBBbnRpLVJvYmJlcnkgU3F1YWQgfCBQcm90ZXN0cyB8IEFsIEphemVlcmEiLCJhY2Nlc3NlZCI6eyJkYXRlLXBhcnRzIjpbWzIwMjMsMywyN11dfSwiVVJMIjoiaHR0cHM6Ly93d3cuYWxqYXplZXJhLmNvbS9mZWF0dXJlcy8yMDIwLzEwLzIyL3NhcnMtYS1icmllZi1oaXN0b3J5LW9mLWEtcm9ndWUtdW5pdCIsImNvbnRhaW5lci10aXRsZS1zaG9ydCI6IiJ9LCJpc1RlbXBvcmFyeSI6ZmFsc2V9XX0=&quot;,&quot;citationItems&quot;:[{&quot;id&quot;:&quot;ee48f6a6-1c79-3cf7-a28a-114e497b3c8f&quot;,&quot;itemData&quot;:{&quot;type&quot;:&quot;webpage&quot;,&quot;id&quot;:&quot;ee48f6a6-1c79-3cf7-a28a-114e497b3c8f&quot;,&quot;title&quot;:&quot;Nigeria’s SARS: A brief history of the Special Anti-Robbery Squad | Protests | Al Jazeera&quot;,&quot;accessed&quot;:{&quot;date-parts&quot;:[[2023,3,27]]},&quot;URL&quot;:&quot;https://www.aljazeera.com/features/2020/10/22/sars-a-brief-history-of-a-rogue-unit&quot;,&quot;container-title-short&quot;:&quot;&quot;},&quot;isTemporary&quot;:false}]},{&quot;citationID&quot;:&quot;MENDELEY_CITATION_8778ff88-7d9a-4eeb-815a-3d3374dd9edd&quot;,&quot;properties&quot;:{&quot;noteIndex&quot;:0},&quot;isEdited&quot;:false,&quot;manualOverride&quot;:{&quot;isManuallyOverridden&quot;:false,&quot;citeprocText&quot;:&quot;(14)&quot;,&quot;manualOverrideText&quot;:&quot;&quot;},&quot;citationTag&quot;:&quot;MENDELEY_CITATION_v3_eyJjaXRhdGlvbklEIjoiTUVOREVMRVlfQ0lUQVRJT05fODc3OGZmODgtN2Q5YS00ZWViLTgxNWEtM2QzMzc0ZGQ5ZWRkIiwicHJvcGVydGllcyI6eyJub3RlSW5kZXgiOjB9LCJpc0VkaXRlZCI6ZmFsc2UsIm1hbnVhbE92ZXJyaWRlIjp7ImlzTWFudWFsbHlPdmVycmlkZGVuIjpmYWxzZSwiY2l0ZXByb2NUZXh0IjoiKDE0KSIsIm1hbnVhbE92ZXJyaWRlVGV4dCI6IiJ9LCJjaXRhdGlvbkl0ZW1zIjpbeyJpZCI6IjA4ZmI3YTZkLTVmMDAtM2UzZi05NDhkLTA5ODc5ZTk4NmY1MCIsIml0ZW1EYXRhIjp7InR5cGUiOiJ3ZWJwYWdlIiwiaWQiOiIwOGZiN2E2ZC01ZjAwLTNlM2YtOTQ4ZC0wOTg3OWU5ODZmNTAiLCJ0aXRsZSI6Ik5pZ2VyaWHigJlzICNFbmRTQVJTIFByb3Rlc3Q6IERlLWVzY2FsYXRlIFRlbnNpb25zLCBTdGFydCBEZWVwIFBvbGljZSBSZWZvcm0gfCBDcmlzaXMgR3JvdXAiLCJhY2Nlc3NlZCI6eyJkYXRlLXBhcnRzIjpbWzIwMjMsMywyN11dfSwiVVJMIjoiaHR0cHM6Ly93d3cuY3Jpc2lzZ3JvdXAub3JnL2FmcmljYS93ZXN0LWFmcmljYS9uaWdlcmlhL25pZ2VyaWFzLWVuZHNhcnMtcHJvdGVzdC1kZS1lc2NhbGF0ZS10ZW5zaW9ucy1zdGFydC1kZWVwLXBvbGljZS1yZWZvcm0iLCJjb250YWluZXItdGl0bGUtc2hvcnQiOiIifSwiaXNUZW1wb3JhcnkiOmZhbHNlfV19&quot;,&quot;citationItems&quot;:[{&quot;id&quot;:&quot;08fb7a6d-5f00-3e3f-948d-09879e986f50&quot;,&quot;itemData&quot;:{&quot;type&quot;:&quot;webpage&quot;,&quot;id&quot;:&quot;08fb7a6d-5f00-3e3f-948d-09879e986f50&quot;,&quot;title&quot;:&quot;Nigeria’s #EndSARS Protest: De-escalate Tensions, Start Deep Police Reform | Crisis Group&quot;,&quot;accessed&quot;:{&quot;date-parts&quot;:[[2023,3,27]]},&quot;URL&quot;:&quot;https://www.crisisgroup.org/africa/west-africa/nigeria/nigerias-endsars-protest-de-escalate-tensions-start-deep-police-reform&quot;,&quot;container-title-short&quot;:&quot;&quot;},&quot;isTemporary&quot;:false}]},{&quot;citationID&quot;:&quot;MENDELEY_CITATION_9ae34378-1dc3-49b1-ad2b-86d9e5c523ad&quot;,&quot;properties&quot;:{&quot;noteIndex&quot;:0},&quot;isEdited&quot;:false,&quot;manualOverride&quot;:{&quot;isManuallyOverridden&quot;:false,&quot;citeprocText&quot;:&quot;(15)&quot;,&quot;manualOverrideText&quot;:&quot;&quot;},&quot;citationTag&quot;:&quot;MENDELEY_CITATION_v3_eyJjaXRhdGlvbklEIjoiTUVOREVMRVlfQ0lUQVRJT05fOWFlMzQzNzgtMWRjMy00OWIxLWFkMmItODZkOWU1YzUyM2FkIiwicHJvcGVydGllcyI6eyJub3RlSW5kZXgiOjB9LCJpc0VkaXRlZCI6ZmFsc2UsIm1hbnVhbE92ZXJyaWRlIjp7ImlzTWFudWFsbHlPdmVycmlkZGVuIjpmYWxzZSwiY2l0ZXByb2NUZXh0IjoiKDE1KSIsIm1hbnVhbE92ZXJyaWRlVGV4dCI6IiJ9LCJjaXRhdGlvbkl0ZW1zIjpbeyJpZCI6IjIzZTEyZjhmLTlhNTctM2YwYS05MWYzLTVkOGZmMzlkN2Y3MSIsIml0ZW1EYXRhIjp7InR5cGUiOiJyZXBvcnQiLCJpZCI6IjIzZTEyZjhmLTlhNTctM2YwYS05MWYzLTVkOGZmMzlkN2Y3MSIsInRpdGxlIjoiJ1lPVSBIQVZFIFNJR05FRCBZT1VSIERFQVRIIFdBUlJBTlQnIiwiVVJMIjoid3d3LmFtbmVzdHkub3JnIiwiaXNzdWVkIjp7ImRhdGUtcGFydHMiOltbMjAxNl1dfSwiY29udGFpbmVyLXRpdGxlLXNob3J0IjoiIn0sImlzVGVtcG9yYXJ5IjpmYWxzZX1dfQ==&quot;,&quot;citationItems&quot;:[{&quot;id&quot;:&quot;23e12f8f-9a57-3f0a-91f3-5d8ff39d7f71&quot;,&quot;itemData&quot;:{&quot;type&quot;:&quot;report&quot;,&quot;id&quot;:&quot;23e12f8f-9a57-3f0a-91f3-5d8ff39d7f71&quot;,&quot;title&quot;:&quot;'YOU HAVE SIGNED YOUR DEATH WARRANT'&quot;,&quot;URL&quot;:&quot;www.amnesty.org&quot;,&quot;issued&quot;:{&quot;date-parts&quot;:[[2016]]},&quot;container-title-short&quot;:&quot;&quot;},&quot;isTemporary&quot;:false}]},{&quot;citationID&quot;:&quot;MENDELEY_CITATION_fe3549a2-914f-4837-b109-dd81b632f218&quot;,&quot;properties&quot;:{&quot;noteIndex&quot;:0},&quot;isEdited&quot;:false,&quot;manualOverride&quot;:{&quot;isManuallyOverridden&quot;:false,&quot;citeprocText&quot;:&quot;(13)&quot;,&quot;manualOverrideText&quot;:&quot;&quot;},&quot;citationTag&quot;:&quot;MENDELEY_CITATION_v3_eyJjaXRhdGlvbklEIjoiTUVOREVMRVlfQ0lUQVRJT05fZmUzNTQ5YTItOTE0Zi00ODM3LWIxMDktZGQ4MWI2MzJmMjE4IiwicHJvcGVydGllcyI6eyJub3RlSW5kZXgiOjB9LCJpc0VkaXRlZCI6ZmFsc2UsIm1hbnVhbE92ZXJyaWRlIjp7ImlzTWFudWFsbHlPdmVycmlkZGVuIjpmYWxzZSwiY2l0ZXByb2NUZXh0IjoiKDEzKSIsIm1hbnVhbE92ZXJyaWRlVGV4dCI6IiJ9LCJjaXRhdGlvbkl0ZW1zIjpbeyJpZCI6ImVlNDhmNmE2LTFjNzktM2NmNy1hMjhhLTExNGU0OTdiM2M4ZiIsIml0ZW1EYXRhIjp7InR5cGUiOiJ3ZWJwYWdlIiwiaWQiOiJlZTQ4ZjZhNi0xYzc5LTNjZjctYTI4YS0xMTRlNDk3YjNjOGYiLCJ0aXRsZSI6Ik5pZ2VyaWHigJlzIFNBUlM6IEEgYnJpZWYgaGlzdG9yeSBvZiB0aGUgU3BlY2lhbCBBbnRpLVJvYmJlcnkgU3F1YWQgfCBQcm90ZXN0cyB8IEFsIEphemVlcmEiLCJhY2Nlc3NlZCI6eyJkYXRlLXBhcnRzIjpbWzIwMjMsMywyN11dfSwiVVJMIjoiaHR0cHM6Ly93d3cuYWxqYXplZXJhLmNvbS9mZWF0dXJlcy8yMDIwLzEwLzIyL3NhcnMtYS1icmllZi1oaXN0b3J5LW9mLWEtcm9ndWUtdW5pdCIsImNvbnRhaW5lci10aXRsZS1zaG9ydCI6IiJ9LCJpc1RlbXBvcmFyeSI6ZmFsc2V9XX0=&quot;,&quot;citationItems&quot;:[{&quot;id&quot;:&quot;ee48f6a6-1c79-3cf7-a28a-114e497b3c8f&quot;,&quot;itemData&quot;:{&quot;type&quot;:&quot;webpage&quot;,&quot;id&quot;:&quot;ee48f6a6-1c79-3cf7-a28a-114e497b3c8f&quot;,&quot;title&quot;:&quot;Nigeria’s SARS: A brief history of the Special Anti-Robbery Squad | Protests | Al Jazeera&quot;,&quot;accessed&quot;:{&quot;date-parts&quot;:[[2023,3,27]]},&quot;URL&quot;:&quot;https://www.aljazeera.com/features/2020/10/22/sars-a-brief-history-of-a-rogue-unit&quot;,&quot;container-title-short&quot;:&quot;&quot;},&quot;isTemporary&quot;:false}]},{&quot;citationID&quot;:&quot;MENDELEY_CITATION_869b30c1-349e-4afb-b514-e3567fdf1dcb&quot;,&quot;properties&quot;:{&quot;noteIndex&quot;:0},&quot;isEdited&quot;:false,&quot;manualOverride&quot;:{&quot;isManuallyOverridden&quot;:false,&quot;citeprocText&quot;:&quot;(16)&quot;,&quot;manualOverrideText&quot;:&quot;&quot;},&quot;citationTag&quot;:&quot;MENDELEY_CITATION_v3_eyJjaXRhdGlvbklEIjoiTUVOREVMRVlfQ0lUQVRJT05fODY5YjMwYzEtMzQ5ZS00YWZiLWI1MTQtZTM1NjdmZGYxZGNiIiwicHJvcGVydGllcyI6eyJub3RlSW5kZXgiOjB9LCJpc0VkaXRlZCI6ZmFsc2UsIm1hbnVhbE92ZXJyaWRlIjp7ImlzTWFudWFsbHlPdmVycmlkZGVuIjpmYWxzZSwiY2l0ZXByb2NUZXh0IjoiKDE2KSIsIm1hbnVhbE92ZXJyaWRlVGV4dCI6IiJ9LCJjaXRhdGlvbkl0ZW1zIjpbeyJpZCI6IjRmYjgxYjEzLTI2ZDEtMzQwMC05MzMwLWU1M2NhMGNhOTU5YSIsIml0ZW1EYXRhIjp7InR5cGUiOiJ3ZWJwYWdlIiwiaWQiOiI0ZmI4MWIxMy0yNmQxLTM0MDAtOTMzMC1lNTNjYTBjYTk1OWEiLCJ0aXRsZSI6IlRoZSByb290cyBvZiB0aGUgI0VuZFNBUlMgcHJvdGVzdHMgaW4gTmlnZXJpYSAtIFRoZSBXYXNoaW5ndG9uIFBvc3QiLCJhY2Nlc3NlZCI6eyJkYXRlLXBhcnRzIjpbWzIwMjMsMywyN11dfSwiVVJMIjoiaHR0cHM6Ly93d3cud2FzaGluZ3RvbnBvc3QuY29tL291dGxvb2svMjAyMC8xMC8yNS9yb290cy1lbmRzYXJzLXByb3Rlc3RzLW5pZ2VyaWEvIiwiY29udGFpbmVyLXRpdGxlLXNob3J0IjoiIn0sImlzVGVtcG9yYXJ5IjpmYWxzZX1dfQ==&quot;,&quot;citationItems&quot;:[{&quot;id&quot;:&quot;4fb81b13-26d1-3400-9330-e53ca0ca959a&quot;,&quot;itemData&quot;:{&quot;type&quot;:&quot;webpage&quot;,&quot;id&quot;:&quot;4fb81b13-26d1-3400-9330-e53ca0ca959a&quot;,&quot;title&quot;:&quot;The roots of the #EndSARS protests in Nigeria - The Washington Post&quot;,&quot;accessed&quot;:{&quot;date-parts&quot;:[[2023,3,27]]},&quot;URL&quot;:&quot;https://www.washingtonpost.com/outlook/2020/10/25/roots-endsars-protests-nigeria/&quot;,&quot;container-title-short&quot;:&quot;&quot;},&quot;isTemporary&quot;:false}]},{&quot;citationID&quot;:&quot;MENDELEY_CITATION_16fe3424-a1e8-4849-a34a-d624177a5083&quot;,&quot;properties&quot;:{&quot;noteIndex&quot;:0},&quot;isEdited&quot;:false,&quot;manualOverride&quot;:{&quot;isManuallyOverridden&quot;:false,&quot;citeprocText&quot;:&quot;(17)&quot;,&quot;manualOverrideText&quot;:&quot;&quot;},&quot;citationTag&quot;:&quot;MENDELEY_CITATION_v3_eyJjaXRhdGlvbklEIjoiTUVOREVMRVlfQ0lUQVRJT05fMTZmZTM0MjQtYTFlOC00ODQ5LWEzNGEtZDYyNDE3N2E1MDgzIiwicHJvcGVydGllcyI6eyJub3RlSW5kZXgiOjB9LCJpc0VkaXRlZCI6ZmFsc2UsIm1hbnVhbE92ZXJyaWRlIjp7ImlzTWFudWFsbHlPdmVycmlkZGVuIjpmYWxzZSwiY2l0ZXByb2NUZXh0IjoiKDE3KSIsIm1hbnVhbE92ZXJyaWRlVGV4dCI6IiJ9LCJjaXRhdGlvbkl0ZW1zIjpbeyJpZCI6IjYyZTEwYmVjLWY3Y2UtMzAwMy05MmJhLTdhZGVlZGQ3NmY3OCIsIml0ZW1EYXRhIjp7InR5cGUiOiJhcnRpY2xlLWpvdXJuYWwiLCJpZCI6IjYyZTEwYmVjLWY3Y2UtMzAwMy05MmJhLTdhZGVlZGQ3NmY3OCIsInRpdGxlIjoiQ2hhbGxlbmdlcyBpbiBOaWdlcmlhJ3MgZWR1Y2F0aW9uIHNlY3RvciBhbmQgdGhlIG1pZ3JhdGlvbiBvZiBOaWdlcmlhbiBwb3N0Z3JhZHVhdGUgc3R1ZGVudHMgdG8gU291dGggQWZyaWNhbiB1bml2ZXJzaXRpZXMiLCJhdXRob3IiOlt7ImZhbWlseSI6IklzZW9sb3J1bmthbm1pIiwiZ2l2ZW4iOiJKb3NlcGggTyIsInBhcnNlLW5hbWVzIjpmYWxzZSwiZHJvcHBpbmctcGFydGljbGUiOiIiLCJub24tZHJvcHBpbmctcGFydGljbGUiOiIifSx7ImZhbWlseSI6IlJvdGltaSIsImdpdmVuIjoiTWF0aGV3IEUiLCJwYXJzZS1uYW1lcyI6ZmFsc2UsImRyb3BwaW5nLXBhcnRpY2xlIjoiIiwibm9uLWRyb3BwaW5nLXBhcnRpY2xlIjoiIn0seyJmYW1pbHkiOiJBZGVib2xhIiwiZ2l2ZW4iOiJHcmFjZSBPIiwicGFyc2UtbmFtZXMiOmZhbHNlLCJkcm9wcGluZy1wYXJ0aWNsZSI6IiIsIm5vbi1kcm9wcGluZy1wYXJ0aWNsZSI6IiJ9LHsiZmFtaWx5IjoiTGF3YWwiLCJnaXZlbiI6IkFkZWRveWluIEkiLCJwYXJzZS1uYW1lcyI6ZmFsc2UsImRyb3BwaW5nLXBhcnRpY2xlIjoiIiwibm9uLWRyb3BwaW5nLXBhcnRpY2xlIjoiIn0seyJmYW1pbHkiOiJIZW5yeSIsImdpdmVuIjoiTndla2UtTG92ZSBDIiwicGFyc2UtbmFtZXMiOmZhbHNlLCJkcm9wcGluZy1wYXJ0aWNsZSI6IiIsIm5vbi1kcm9wcGluZy1wYXJ0aWNsZSI6IiJ9LHsiZmFtaWx5IjoiQWRlYmlzaSIsImdpdmVuIjoiVHVuZGUiLCJwYXJzZS1uYW1lcyI6ZmFsc2UsImRyb3BwaW5nLXBhcnRpY2xlIjoiIiwibm9uLWRyb3BwaW5nLXBhcnRpY2xlIjoiIn1dLCJjb250YWluZXItdGl0bGUiOiJDb2dlbnQgU29jaWFsIFNjaWVuY2VzIiwiY29udGFpbmVyLXRpdGxlLXNob3J0IjoiQ29nZW50IFNvYyBTY2kiLCJhY2Nlc3NlZCI6eyJkYXRlLXBhcnRzIjpbWzIwMjMsMywyN11dfSwiRE9JIjoiMTAuMTA4MC8yMzMxMTg4Ni4yMDIxLjE4OTA4OTciLCJVUkwiOiJodHRwczovL3d3dy50YW5kZm9ubGluZS5jb20vYWN0aW9uL2pvdXJuYWxJbmZvcm1hdGlvbj9qb3VybmFsQ29kZT1vYXNzMjAiLCJpc3N1ZWQiOnsiZGF0ZS1wYXJ0cyI6W1syMDIxXV19LCJpc3N1ZSI6IjEiLCJ2b2x1bWUiOiI3In0sImlzVGVtcG9yYXJ5IjpmYWxzZX1dfQ==&quot;,&quot;citationItems&quot;:[{&quot;id&quot;:&quot;62e10bec-f7ce-3003-92ba-7adeedd76f78&quot;,&quot;itemData&quot;:{&quot;type&quot;:&quot;article-journal&quot;,&quot;id&quot;:&quot;62e10bec-f7ce-3003-92ba-7adeedd76f78&quot;,&quot;title&quot;:&quot;Challenges in Nigeria's education sector and the migration of Nigerian postgraduate students to South African universities&quot;,&quot;author&quot;:[{&quot;family&quot;:&quot;Iseolorunkanmi&quot;,&quot;given&quot;:&quot;Joseph O&quot;,&quot;parse-names&quot;:false,&quot;dropping-particle&quot;:&quot;&quot;,&quot;non-dropping-particle&quot;:&quot;&quot;},{&quot;family&quot;:&quot;Rotimi&quot;,&quot;given&quot;:&quot;Mathew E&quot;,&quot;parse-names&quot;:false,&quot;dropping-particle&quot;:&quot;&quot;,&quot;non-dropping-particle&quot;:&quot;&quot;},{&quot;family&quot;:&quot;Adebola&quot;,&quot;given&quot;:&quot;Grace O&quot;,&quot;parse-names&quot;:false,&quot;dropping-particle&quot;:&quot;&quot;,&quot;non-dropping-particle&quot;:&quot;&quot;},{&quot;family&quot;:&quot;Lawal&quot;,&quot;given&quot;:&quot;Adedoyin I&quot;,&quot;parse-names&quot;:false,&quot;dropping-particle&quot;:&quot;&quot;,&quot;non-dropping-particle&quot;:&quot;&quot;},{&quot;family&quot;:&quot;Henry&quot;,&quot;given&quot;:&quot;Nweke-Love C&quot;,&quot;parse-names&quot;:false,&quot;dropping-particle&quot;:&quot;&quot;,&quot;non-dropping-particle&quot;:&quot;&quot;},{&quot;family&quot;:&quot;Adebisi&quot;,&quot;given&quot;:&quot;Tunde&quot;,&quot;parse-names&quot;:false,&quot;dropping-particle&quot;:&quot;&quot;,&quot;non-dropping-particle&quot;:&quot;&quot;}],&quot;container-title&quot;:&quot;Cogent Social Sciences&quot;,&quot;container-title-short&quot;:&quot;Cogent Soc Sci&quot;,&quot;accessed&quot;:{&quot;date-parts&quot;:[[2023,3,27]]},&quot;DOI&quot;:&quot;10.1080/23311886.2021.1890897&quot;,&quot;URL&quot;:&quot;https://www.tandfonline.com/action/journalInformation?journalCode=oass20&quot;,&quot;issued&quot;:{&quot;date-parts&quot;:[[2021]]},&quot;issue&quot;:&quot;1&quot;,&quot;volume&quot;:&quot;7&quot;},&quot;isTemporary&quot;:false}]},{&quot;citationID&quot;:&quot;MENDELEY_CITATION_523f6b8e-14c8-430b-b784-e151b87c6a36&quot;,&quot;properties&quot;:{&quot;noteIndex&quot;:0},&quot;isEdited&quot;:false,&quot;manualOverride&quot;:{&quot;isManuallyOverridden&quot;:false,&quot;citeprocText&quot;:&quot;(18)&quot;,&quot;manualOverrideText&quot;:&quot;&quot;},&quot;citationTag&quot;:&quot;MENDELEY_CITATION_v3_eyJjaXRhdGlvbklEIjoiTUVOREVMRVlfQ0lUQVRJT05fNTIzZjZiOGUtMTRjOC00MzBiLWI3ODQtZTE1MWI4N2M2YTM2IiwicHJvcGVydGllcyI6eyJub3RlSW5kZXgiOjB9LCJpc0VkaXRlZCI6ZmFsc2UsIm1hbnVhbE92ZXJyaWRlIjp7ImlzTWFudWFsbHlPdmVycmlkZGVuIjpmYWxzZSwiY2l0ZXByb2NUZXh0IjoiKDE4KSIsIm1hbnVhbE92ZXJyaWRlVGV4dCI6IiJ9LCJjaXRhdGlvbkl0ZW1zIjpbeyJpZCI6ImYwMjE1ZDFmLTBjNjAtMzdkMC1iYjA3LWQwOGIzNjc0NmE4ZCIsIml0ZW1EYXRhIjp7InR5cGUiOiJhcnRpY2xlLWpvdXJuYWwiLCJpZCI6ImYwMjE1ZDFmLTBjNjAtMzdkMC1iYjA3LWQwOGIzNjc0NmE4ZCIsInRpdGxlIjoiQ29lcmNpb24sIGNhcGFjaXR5LCBhbmQgY29vcmRpbmF0aW9uOiBQcmVkaWN0b3JzIG9mIHBvbGl0aWNhbCB2aW9sZW5jZSIsImF1dGhvciI6W3siZmFtaWx5IjoiQmVsbCIsImdpdmVuIjoiU2FtIFIuIiwicGFyc2UtbmFtZXMiOmZhbHNlLCJkcm9wcGluZy1wYXJ0aWNsZSI6IiIsIm5vbi1kcm9wcGluZy1wYXJ0aWNsZSI6IiJ9LHsiZmFtaWx5IjoiQ2luZ3JhbmVsbGkiLCJnaXZlbiI6IkRhdmlkIiwicGFyc2UtbmFtZXMiOmZhbHNlLCJkcm9wcGluZy1wYXJ0aWNsZSI6IiIsIm5vbi1kcm9wcGluZy1wYXJ0aWNsZSI6IiJ9LHsiZmFtaWx5IjoiTXVyZGllIiwiZ2l2ZW4iOiJBbWFuZGEiLCJwYXJzZS1uYW1lcyI6ZmFsc2UsImRyb3BwaW5nLXBhcnRpY2xlIjoiIiwibm9uLWRyb3BwaW5nLXBhcnRpY2xlIjoiIn0seyJmYW1pbHkiOiJDYWdsYXlhbiIsImdpdmVuIjoiQWxwZXIiLCJwYXJzZS1uYW1lcyI6ZmFsc2UsImRyb3BwaW5nLXBhcnRpY2xlIjoiIiwibm9uLWRyb3BwaW5nLXBhcnRpY2xlIjoiIn1dLCJjb250YWluZXItdGl0bGUiOiJDb25mbGljdCBNYW5hZ2VtZW50IGFuZCBQZWFjZSBTY2llbmNlIiwiRE9JIjoiMTAuMTE3Ny8wNzM4ODk0MjEzNDg0MDMyIiwiSVNTTiI6IjA3Mzg4OTQyIiwiaXNzdWVkIjp7ImRhdGUtcGFydHMiOltbMjAxMyw3XV19LCJwYWdlIjoiMjQwLTI2MiIsImFic3RyYWN0IjoiVXNpbmcgYSByaXNrIGFzc2Vzc21lbnQgbWV0aG9kIGRldmVsb3BlZCBieSBHdXJyIGFuZCBNb29yZSAoQW1lcmljYW4gSm91cm5hbCBvZiBQb2xpdGljYWwgU2NpZW5jZSA0MTogMTA3OS0xMTAzLCAxOTk3KSBhbmQgYXBwbHlpbmcgTydCcmllbidzIChKb3VybmFsIG9mIENvbmZsaWN0IFJlc29sdXRpb24gNDY6IDc5MS04MTEsIDIwMDIpIHJpc2sgYXNzZXNzbWVudCBtZXRyaWNzLCB3ZSBwcmVzZW50IGEgZ2xvYmFsLCBjb21wYXJhdGl2ZSwgY3Jvc3MtbmF0aW9uYWwgbW9kZWwgcHJlZGljdGluZyB0aGUgc3RhdGVzIHdoZXJlIHBvbGl0aWNhbCB2aW9sZW5jZSBpcyBsaWtlbHkgdG8gaW5jcmVhc2UuIE91ciBtb2RlbCBwcmVkaWN0cyBtb3JlIHBvbGl0aWNhbCB2aW9sZW5jZSB3aGVuIGdvdmVybm1lbnRzIHZpb2xhdGUgdGhlIHBoeXNpY2FsIGludGVncml0eSByaWdodHMgb2YgdGhlaXIgY2l0aXplbnMtZXNwZWNpYWxseSB3aGVuIHRoZXkgZnJlcXVlbnRseSBpbXByaXNvbiBjaXRpemVucyBmb3IgcG9saXRpY2FsIHJlYXNvbnMgb3IgbWFrZSB0aGVtIFwiZGlzYXBwZWFyXCIuIFRoZXNlIGNvZXJjaXZlIHRlY2huaXF1ZXMgbWF5IGNyZWF0ZSBtb3JlIGNpdGl6ZW4gZGlzc2F0aXNmYWN0aW9uIHRoYW4gb3RoZXIgdHlwZXMgb2YgdmlvbGF0aW9ucyBvZiBwaHlzaWNhbCBpbnRlZ3JpdHkgcmlnaHRzLCBiZWNhdXNlIGNpdGl6ZW5zIHBlcmNlaXZlIHBvbGl0aWNhbCBpbXByaXNvbm1lbnQgYW5kIGRpc2FwcGVhcmFuY2VzIGFzIHRoZSBkaXJlY3QgcmVzdWx0IG9mIHRoZSBkZWxpYmVyYXRlIHBvbGljeSBjaG9pY2VzIG9mIHBvbGl0aWNpYW5zLiBPdXIgbW9kZWwgYWxzbyBmb3JlY2FzdHMgbW9yZSBwb2xpdGljYWwgdmlvbGVuY2UgaW4gd2VhayBzdGF0ZXMgYW5kIHN0YXRlcyB0aGF0IGFsbG93IGRpc3NhdGlzZmllZCBjaXRpemVucyB0byBjb29yZGluYXRlIHRoZWlyIGFudGktZ292ZXJubWVudCBhY3Rpdml0aWVzLiBTcGVjaWZpY2FsbHksIHdlIGRlbW9uc3RyYXRlIHRoYXQgcG9saXRpY2FsIHZpb2xlbmNlIHRlbmRzIHRvIGJlIGhpZ2hlciBpZiBnb3Zlcm5tZW50cyByZXNwZWN0IHRoZWlyIGNpdGl6ZW5zJyByaWdodCB0byBmcmVlZG9tIG9mIGFzc2VtYmx5IGFuZCBhc3NvY2lhdGlvbiBhbmQgb2ZmZXIgd2lkZXNwcmVhZCB1c2Ugb2YgbW9iaWxlIHBob25lIGFuZCBpbnRlcm5ldCB0ZWNobm9sb2d5LiDCqSBUaGUgQXV0aG9yKHMpIDIwMTMuIiwiaXNzdWUiOiIzIiwidm9sdW1lIjoiMzAiLCJjb250YWluZXItdGl0bGUtc2hvcnQiOiIifSwiaXNUZW1wb3JhcnkiOmZhbHNlfV19&quot;,&quot;citationItems&quot;:[{&quot;id&quot;:&quot;f0215d1f-0c60-37d0-bb07-d08b36746a8d&quot;,&quot;itemData&quot;:{&quot;type&quot;:&quot;article-journal&quot;,&quot;id&quot;:&quot;f0215d1f-0c60-37d0-bb07-d08b36746a8d&quot;,&quot;title&quot;:&quot;Coercion, capacity, and coordination: Predictors of political violence&quot;,&quot;author&quot;:[{&quot;family&quot;:&quot;Bell&quot;,&quot;given&quot;:&quot;Sam R.&quot;,&quot;parse-names&quot;:false,&quot;dropping-particle&quot;:&quot;&quot;,&quot;non-dropping-particle&quot;:&quot;&quot;},{&quot;family&quot;:&quot;Cingranelli&quot;,&quot;given&quot;:&quot;David&quot;,&quot;parse-names&quot;:false,&quot;dropping-particle&quot;:&quot;&quot;,&quot;non-dropping-particle&quot;:&quot;&quot;},{&quot;family&quot;:&quot;Murdie&quot;,&quot;given&quot;:&quot;Amanda&quot;,&quot;parse-names&quot;:false,&quot;dropping-particle&quot;:&quot;&quot;,&quot;non-dropping-particle&quot;:&quot;&quot;},{&quot;family&quot;:&quot;Caglayan&quot;,&quot;given&quot;:&quot;Alper&quot;,&quot;parse-names&quot;:false,&quot;dropping-particle&quot;:&quot;&quot;,&quot;non-dropping-particle&quot;:&quot;&quot;}],&quot;container-title&quot;:&quot;Conflict Management and Peace Science&quot;,&quot;DOI&quot;:&quot;10.1177/0738894213484032&quot;,&quot;ISSN&quot;:&quot;07388942&quot;,&quot;issued&quot;:{&quot;date-parts&quot;:[[2013,7]]},&quot;page&quot;:&quot;240-262&quot;,&quot;abstract&quot;:&quot;Using a risk assessment method developed by Gurr and Moore (American Journal of Political Science 41: 1079-1103, 1997) and applying O'Brien's (Journal of Conflict Resolution 46: 791-811, 2002) risk assessment metrics, we present a global, comparative, cross-national model predicting the states where political violence is likely to increase. Our model predicts more political violence when governments violate the physical integrity rights of their citizens-especially when they frequently imprison citizens for political reasons or make them \&quot;disappear\&quot;. These coercive techniques may create more citizen dissatisfaction than other types of violations of physical integrity rights, because citizens perceive political imprisonment and disappearances as the direct result of the deliberate policy choices of politicians. Our model also forecasts more political violence in weak states and states that allow dissatisfied citizens to coordinate their anti-government activities. Specifically, we demonstrate that political violence tends to be higher if governments respect their citizens' right to freedom of assembly and association and offer widespread use of mobile phone and internet technology. © The Author(s) 2013.&quot;,&quot;issue&quot;:&quot;3&quot;,&quot;volume&quot;:&quot;30&quot;,&quot;container-title-short&quot;:&quot;&quot;},&quot;isTemporary&quot;:false}]},{&quot;citationID&quot;:&quot;MENDELEY_CITATION_3218e7c4-f3f1-4220-9e3f-bce414a8c3bf&quot;,&quot;properties&quot;:{&quot;noteIndex&quot;:0},&quot;isEdited&quot;:false,&quot;manualOverride&quot;:{&quot;isManuallyOverridden&quot;:false,&quot;citeprocText&quot;:&quot;(19)&quot;,&quot;manualOverrideText&quot;:&quot;&quot;},&quot;citationTag&quot;:&quot;MENDELEY_CITATION_v3_eyJjaXRhdGlvbklEIjoiTUVOREVMRVlfQ0lUQVRJT05fMzIxOGU3YzQtZjNmMS00MjIwLTllM2YtYmNlNDE0YThjM2JmIiwicHJvcGVydGllcyI6eyJub3RlSW5kZXgiOjB9LCJpc0VkaXRlZCI6ZmFsc2UsIm1hbnVhbE92ZXJyaWRlIjp7ImlzTWFudWFsbHlPdmVycmlkZGVuIjpmYWxzZSwiY2l0ZXByb2NUZXh0IjoiKDE5KSIsIm1hbnVhbE92ZXJyaWRlVGV4dCI6IiJ9LCJjaXRhdGlvbkl0ZW1zIjpbeyJpZCI6IjM3NmRkZGQxLWUxZDAtMzJjZi1hMzZmLWE5MDA5YjRjZjA2NSIsIml0ZW1EYXRhIjp7InR5cGUiOiJhcnRpY2xlLWpvdXJuYWwiLCJpZCI6IjM3NmRkZGQxLWUxZDAtMzJjZi1hMzZmLWE5MDA5YjRjZjA2NSIsInRpdGxlIjoiT24gdGhlIGluY2lkZW5jZSBvZiBjaXZpbCB3YXIgaW4gQWZyaWNhIiwiYXV0aG9yIjpbeyJmYW1pbHkiOiJDb2xsaWVyIiwiZ2l2ZW4iOiJQLiIsInBhcnNlLW5hbWVzIjpmYWxzZSwiZHJvcHBpbmctcGFydGljbGUiOiIiLCJub24tZHJvcHBpbmctcGFydGljbGUiOiIifSx7ImZhbWlseSI6IkhvZWZmbGVyIiwiZ2l2ZW4iOiJBLiIsInBhcnNlLW5hbWVzIjpmYWxzZSwiZHJvcHBpbmctcGFydGljbGUiOiIiLCJub24tZHJvcHBpbmctcGFydGljbGUiOiIifV0sImNvbnRhaW5lci10aXRsZSI6IkpvdXJuYWwgb2YgQ29uZmxpY3QgUmVzb2x1dGlvbiIsIkRPSSI6IjEwLjExNzcvMDAyMjAwMjcwMjA0NjAwMTAwMiIsIklTU04iOiIwMDIyMDAyNyIsImlzc3VlZCI6eyJkYXRlLXBhcnRzIjpbWzIwMDJdXX0sInBhZ2UiOiIxMy0yOCIsImFic3RyYWN0IjoiQW4gZWNvbm9tZXRyaWMgbW9kZWwgb2YgY2l2aWwgd2FyIGlzIGFwcGxpZWQgdG8gdGhlIGFuYWx5c2lzIG9mIGNvbmZsaWN0IGluIHN1Yi1TYWhhcmFuIEFmcmljYS4gUmVzdWx0cyBzaG93IHRoYXQgQWZyaWNhIGhhcyBoYWQgYSBzaW1pbGFyIGluY2lkZW5jZSBvZiBjaXZpbCBjb25mbGljdCB0byBvdGhlciBkZXZlbG9waW5nIHJlZ2lvbnMsIGFuZCwgd2l0aCBtaW5vciBleGNlcHRpb25zLCBpdHMgY29uZmxpY3RzIGFyZSBjb25zaXN0ZW50IHdpdGggdGhlIGdsb2JhbCBwYXR0ZXJuIG9mIGJlaGF2aW9yLiBIb3dldmVyLCB0aGUgc3RydWN0dXJlIG9mIHJpc2sgZGlmZmVycyBjb25zaWRlcmFibHkgZnJvbSBvdGhlciByZWdpb25zLiBBZnJpY2EncyBlY29ub21pYyBjaGFyYWN0ZXJpc3RpY3MgaGF2ZSBtYWRlIGl0IG1vcmUgdnVsbmVyYWJsZSB0byBjb25mbGljdCwgYnV0IHRoaXMgaGFzIGJlZW4gb2Zmc2V0IGJ5IHNvY2lhbCBjaGFyYWN0ZXJpc3RpY3MgdGhhdCBtYWtlIGl0cyBzb2NpZXRpZXMgYXR5cGljYWxseSBzYWZlLiBUaGUgY29udHJhc3RpbmcgdHJlbmRzIG9mIGNvbmZsaWN0IGFyZSBhbmFseXplZDogcmlzaW5nIGluIEFmcmljYSBhbmQgZGVjbGluaW5nIGluIG90aGVyIHJlZ2lvbnMuIFJlc3VsdHMgc2hvdyB0aGF0IHRoZXNlIHRyZW5kcyBhcmUgcHJlZGljdGVkIGJ5IHRoZSBtb2RlbC4gQWZyaWNhJ3MgcmlzaW5nIHRyZW5kIG9mIGNvbmZsaWN0IGlzIGR1ZSB0byBpdHMgYXR5cGljYWxseSBwb29yIGVjb25vbWljIHBlcmZvcm1hbmNlLiIsImlzc3VlIjoiMSIsInZvbHVtZSI6IjQ2IiwiY29udGFpbmVyLXRpdGxlLXNob3J0IjoiIn0sImlzVGVtcG9yYXJ5IjpmYWxzZX1dfQ==&quot;,&quot;citationItems&quot;:[{&quot;id&quot;:&quot;376dddd1-e1d0-32cf-a36f-a9009b4cf065&quot;,&quot;itemData&quot;:{&quot;type&quot;:&quot;article-journal&quot;,&quot;id&quot;:&quot;376dddd1-e1d0-32cf-a36f-a9009b4cf065&quot;,&quot;title&quot;:&quot;On the incidence of civil war in Africa&quot;,&quot;author&quot;:[{&quot;family&quot;:&quot;Collier&quot;,&quot;given&quot;:&quot;P.&quot;,&quot;parse-names&quot;:false,&quot;dropping-particle&quot;:&quot;&quot;,&quot;non-dropping-particle&quot;:&quot;&quot;},{&quot;family&quot;:&quot;Hoeffler&quot;,&quot;given&quot;:&quot;A.&quot;,&quot;parse-names&quot;:false,&quot;dropping-particle&quot;:&quot;&quot;,&quot;non-dropping-particle&quot;:&quot;&quot;}],&quot;container-title&quot;:&quot;Journal of Conflict Resolution&quot;,&quot;DOI&quot;:&quot;10.1177/0022002702046001002&quot;,&quot;ISSN&quot;:&quot;00220027&quot;,&quot;issued&quot;:{&quot;date-parts&quot;:[[2002]]},&quot;page&quot;:&quot;13-28&quot;,&quot;abstract&quot;:&quot;An econometric model of civil war is applied to the analysis of conflict in sub-Saharan Africa. Results show that Africa has had a similar incidence of civil conflict to other developing regions, and, with minor exceptions, its conflicts are consistent with the global pattern of behavior. However, the structure of risk differs considerably from other regions. Africa's economic characteristics have made it more vulnerable to conflict, but this has been offset by social characteristics that make its societies atypically safe. The contrasting trends of conflict are analyzed: rising in Africa and declining in other regions. Results show that these trends are predicted by the model. Africa's rising trend of conflict is due to its atypically poor economic performance.&quot;,&quot;issue&quot;:&quot;1&quot;,&quot;volume&quot;:&quot;46&quot;,&quot;container-title-short&quot;:&quot;&quot;},&quot;isTemporary&quot;:false}]},{&quot;citationID&quot;:&quot;MENDELEY_CITATION_500f04f3-46c4-40f3-aa98-173028c5341e&quot;,&quot;properties&quot;:{&quot;noteIndex&quot;:0},&quot;isEdited&quot;:false,&quot;manualOverride&quot;:{&quot;isManuallyOverridden&quot;:false,&quot;citeprocText&quot;:&quot;(18)&quot;,&quot;manualOverrideText&quot;:&quot;&quot;},&quot;citationTag&quot;:&quot;MENDELEY_CITATION_v3_eyJjaXRhdGlvbklEIjoiTUVOREVMRVlfQ0lUQVRJT05fNTAwZjA0ZjMtNDZjNC00MGYzLWFhOTgtMTczMDI4YzUzNDFlIiwicHJvcGVydGllcyI6eyJub3RlSW5kZXgiOjB9LCJpc0VkaXRlZCI6ZmFsc2UsIm1hbnVhbE92ZXJyaWRlIjp7ImlzTWFudWFsbHlPdmVycmlkZGVuIjpmYWxzZSwiY2l0ZXByb2NUZXh0IjoiKDE4KSIsIm1hbnVhbE92ZXJyaWRlVGV4dCI6IiJ9LCJjaXRhdGlvbkl0ZW1zIjpbeyJpZCI6ImYwMjE1ZDFmLTBjNjAtMzdkMC1iYjA3LWQwOGIzNjc0NmE4ZCIsIml0ZW1EYXRhIjp7InR5cGUiOiJhcnRpY2xlLWpvdXJuYWwiLCJpZCI6ImYwMjE1ZDFmLTBjNjAtMzdkMC1iYjA3LWQwOGIzNjc0NmE4ZCIsInRpdGxlIjoiQ29lcmNpb24sIGNhcGFjaXR5LCBhbmQgY29vcmRpbmF0aW9uOiBQcmVkaWN0b3JzIG9mIHBvbGl0aWNhbCB2aW9sZW5jZSIsImF1dGhvciI6W3siZmFtaWx5IjoiQmVsbCIsImdpdmVuIjoiU2FtIFIuIiwicGFyc2UtbmFtZXMiOmZhbHNlLCJkcm9wcGluZy1wYXJ0aWNsZSI6IiIsIm5vbi1kcm9wcGluZy1wYXJ0aWNsZSI6IiJ9LHsiZmFtaWx5IjoiQ2luZ3JhbmVsbGkiLCJnaXZlbiI6IkRhdmlkIiwicGFyc2UtbmFtZXMiOmZhbHNlLCJkcm9wcGluZy1wYXJ0aWNsZSI6IiIsIm5vbi1kcm9wcGluZy1wYXJ0aWNsZSI6IiJ9LHsiZmFtaWx5IjoiTXVyZGllIiwiZ2l2ZW4iOiJBbWFuZGEiLCJwYXJzZS1uYW1lcyI6ZmFsc2UsImRyb3BwaW5nLXBhcnRpY2xlIjoiIiwibm9uLWRyb3BwaW5nLXBhcnRpY2xlIjoiIn0seyJmYW1pbHkiOiJDYWdsYXlhbiIsImdpdmVuIjoiQWxwZXIiLCJwYXJzZS1uYW1lcyI6ZmFsc2UsImRyb3BwaW5nLXBhcnRpY2xlIjoiIiwibm9uLWRyb3BwaW5nLXBhcnRpY2xlIjoiIn1dLCJjb250YWluZXItdGl0bGUiOiJDb25mbGljdCBNYW5hZ2VtZW50IGFuZCBQZWFjZSBTY2llbmNlIiwiRE9JIjoiMTAuMTE3Ny8wNzM4ODk0MjEzNDg0MDMyIiwiSVNTTiI6IjA3Mzg4OTQyIiwiaXNzdWVkIjp7ImRhdGUtcGFydHMiOltbMjAxMyw3XV19LCJwYWdlIjoiMjQwLTI2MiIsImFic3RyYWN0IjoiVXNpbmcgYSByaXNrIGFzc2Vzc21lbnQgbWV0aG9kIGRldmVsb3BlZCBieSBHdXJyIGFuZCBNb29yZSAoQW1lcmljYW4gSm91cm5hbCBvZiBQb2xpdGljYWwgU2NpZW5jZSA0MTogMTA3OS0xMTAzLCAxOTk3KSBhbmQgYXBwbHlpbmcgTydCcmllbidzIChKb3VybmFsIG9mIENvbmZsaWN0IFJlc29sdXRpb24gNDY6IDc5MS04MTEsIDIwMDIpIHJpc2sgYXNzZXNzbWVudCBtZXRyaWNzLCB3ZSBwcmVzZW50IGEgZ2xvYmFsLCBjb21wYXJhdGl2ZSwgY3Jvc3MtbmF0aW9uYWwgbW9kZWwgcHJlZGljdGluZyB0aGUgc3RhdGVzIHdoZXJlIHBvbGl0aWNhbCB2aW9sZW5jZSBpcyBsaWtlbHkgdG8gaW5jcmVhc2UuIE91ciBtb2RlbCBwcmVkaWN0cyBtb3JlIHBvbGl0aWNhbCB2aW9sZW5jZSB3aGVuIGdvdmVybm1lbnRzIHZpb2xhdGUgdGhlIHBoeXNpY2FsIGludGVncml0eSByaWdodHMgb2YgdGhlaXIgY2l0aXplbnMtZXNwZWNpYWxseSB3aGVuIHRoZXkgZnJlcXVlbnRseSBpbXByaXNvbiBjaXRpemVucyBmb3IgcG9saXRpY2FsIHJlYXNvbnMgb3IgbWFrZSB0aGVtIFwiZGlzYXBwZWFyXCIuIFRoZXNlIGNvZXJjaXZlIHRlY2huaXF1ZXMgbWF5IGNyZWF0ZSBtb3JlIGNpdGl6ZW4gZGlzc2F0aXNmYWN0aW9uIHRoYW4gb3RoZXIgdHlwZXMgb2YgdmlvbGF0aW9ucyBvZiBwaHlzaWNhbCBpbnRlZ3JpdHkgcmlnaHRzLCBiZWNhdXNlIGNpdGl6ZW5zIHBlcmNlaXZlIHBvbGl0aWNhbCBpbXByaXNvbm1lbnQgYW5kIGRpc2FwcGVhcmFuY2VzIGFzIHRoZSBkaXJlY3QgcmVzdWx0IG9mIHRoZSBkZWxpYmVyYXRlIHBvbGljeSBjaG9pY2VzIG9mIHBvbGl0aWNpYW5zLiBPdXIgbW9kZWwgYWxzbyBmb3JlY2FzdHMgbW9yZSBwb2xpdGljYWwgdmlvbGVuY2UgaW4gd2VhayBzdGF0ZXMgYW5kIHN0YXRlcyB0aGF0IGFsbG93IGRpc3NhdGlzZmllZCBjaXRpemVucyB0byBjb29yZGluYXRlIHRoZWlyIGFudGktZ292ZXJubWVudCBhY3Rpdml0aWVzLiBTcGVjaWZpY2FsbHksIHdlIGRlbW9uc3RyYXRlIHRoYXQgcG9saXRpY2FsIHZpb2xlbmNlIHRlbmRzIHRvIGJlIGhpZ2hlciBpZiBnb3Zlcm5tZW50cyByZXNwZWN0IHRoZWlyIGNpdGl6ZW5zJyByaWdodCB0byBmcmVlZG9tIG9mIGFzc2VtYmx5IGFuZCBhc3NvY2lhdGlvbiBhbmQgb2ZmZXIgd2lkZXNwcmVhZCB1c2Ugb2YgbW9iaWxlIHBob25lIGFuZCBpbnRlcm5ldCB0ZWNobm9sb2d5LiDCqSBUaGUgQXV0aG9yKHMpIDIwMTMuIiwiaXNzdWUiOiIzIiwidm9sdW1lIjoiMzAiLCJjb250YWluZXItdGl0bGUtc2hvcnQiOiIifSwiaXNUZW1wb3JhcnkiOmZhbHNlfV19&quot;,&quot;citationItems&quot;:[{&quot;id&quot;:&quot;f0215d1f-0c60-37d0-bb07-d08b36746a8d&quot;,&quot;itemData&quot;:{&quot;type&quot;:&quot;article-journal&quot;,&quot;id&quot;:&quot;f0215d1f-0c60-37d0-bb07-d08b36746a8d&quot;,&quot;title&quot;:&quot;Coercion, capacity, and coordination: Predictors of political violence&quot;,&quot;author&quot;:[{&quot;family&quot;:&quot;Bell&quot;,&quot;given&quot;:&quot;Sam R.&quot;,&quot;parse-names&quot;:false,&quot;dropping-particle&quot;:&quot;&quot;,&quot;non-dropping-particle&quot;:&quot;&quot;},{&quot;family&quot;:&quot;Cingranelli&quot;,&quot;given&quot;:&quot;David&quot;,&quot;parse-names&quot;:false,&quot;dropping-particle&quot;:&quot;&quot;,&quot;non-dropping-particle&quot;:&quot;&quot;},{&quot;family&quot;:&quot;Murdie&quot;,&quot;given&quot;:&quot;Amanda&quot;,&quot;parse-names&quot;:false,&quot;dropping-particle&quot;:&quot;&quot;,&quot;non-dropping-particle&quot;:&quot;&quot;},{&quot;family&quot;:&quot;Caglayan&quot;,&quot;given&quot;:&quot;Alper&quot;,&quot;parse-names&quot;:false,&quot;dropping-particle&quot;:&quot;&quot;,&quot;non-dropping-particle&quot;:&quot;&quot;}],&quot;container-title&quot;:&quot;Conflict Management and Peace Science&quot;,&quot;DOI&quot;:&quot;10.1177/0738894213484032&quot;,&quot;ISSN&quot;:&quot;07388942&quot;,&quot;issued&quot;:{&quot;date-parts&quot;:[[2013,7]]},&quot;page&quot;:&quot;240-262&quot;,&quot;abstract&quot;:&quot;Using a risk assessment method developed by Gurr and Moore (American Journal of Political Science 41: 1079-1103, 1997) and applying O'Brien's (Journal of Conflict Resolution 46: 791-811, 2002) risk assessment metrics, we present a global, comparative, cross-national model predicting the states where political violence is likely to increase. Our model predicts more political violence when governments violate the physical integrity rights of their citizens-especially when they frequently imprison citizens for political reasons or make them \&quot;disappear\&quot;. These coercive techniques may create more citizen dissatisfaction than other types of violations of physical integrity rights, because citizens perceive political imprisonment and disappearances as the direct result of the deliberate policy choices of politicians. Our model also forecasts more political violence in weak states and states that allow dissatisfied citizens to coordinate their anti-government activities. Specifically, we demonstrate that political violence tends to be higher if governments respect their citizens' right to freedom of assembly and association and offer widespread use of mobile phone and internet technology. © The Author(s) 2013.&quot;,&quot;issue&quot;:&quot;3&quot;,&quot;volume&quot;:&quot;30&quot;,&quot;container-title-short&quot;:&quot;&quot;},&quot;isTemporary&quot;:false}]},{&quot;citationID&quot;:&quot;MENDELEY_CITATION_a1e65c42-eaab-479b-8b0a-e28822c614b6&quot;,&quot;properties&quot;:{&quot;noteIndex&quot;:0},&quot;isEdited&quot;:false,&quot;manualOverride&quot;:{&quot;isManuallyOverridden&quot;:false,&quot;citeprocText&quot;:&quot;(20)&quot;,&quot;manualOverrideText&quot;:&quot;&quot;},&quot;citationTag&quot;:&quot;MENDELEY_CITATION_v3_eyJjaXRhdGlvbklEIjoiTUVOREVMRVlfQ0lUQVRJT05fYTFlNjVjNDItZWFhYi00NzliLThiMGEtZTI4ODIyYzYxNGI2IiwicHJvcGVydGllcyI6eyJub3RlSW5kZXgiOjB9LCJpc0VkaXRlZCI6ZmFsc2UsIm1hbnVhbE92ZXJyaWRlIjp7ImlzTWFudWFsbHlPdmVycmlkZGVuIjpmYWxzZSwiY2l0ZXByb2NUZXh0IjoiKDIwKSIsIm1hbnVhbE92ZXJyaWRlVGV4dCI6IiJ9LCJjaXRhdGlvbkl0ZW1zIjpbeyJpZCI6IjIxMGU3MTQwLTFjOTAtM2VkNy1hYTA1LWIxNDQxNzk3ODE4OCIsIml0ZW1EYXRhIjp7InR5cGUiOiJhcnRpY2xlLWpvdXJuYWwiLCJpZCI6IjIxMGU3MTQwLTFjOTAtM2VkNy1hYTA1LWIxNDQxNzk3ODE4OCIsInRpdGxlIjoiV2h5IHJlc3BlY3RpbmcgcGh5c2ljYWwgaW50ZWdyaXR5IHJpZ2h0cyByZWR1Y2VzIHRlcnJvcmlzbSIsImF1dGhvciI6W3siZmFtaWx5IjoiV2Fsc2giLCJnaXZlbiI6IkphbWVzIEkuIiwicGFyc2UtbmFtZXMiOmZhbHNlLCJkcm9wcGluZy1wYXJ0aWNsZSI6IiIsIm5vbi1kcm9wcGluZy1wYXJ0aWNsZSI6IiJ9LHsiZmFtaWx5IjoiUGlhenphIiwiZ2l2ZW4iOiJKYW1lcyBBLiIsInBhcnNlLW5hbWVzIjpmYWxzZSwiZHJvcHBpbmctcGFydGljbGUiOiIiLCJub24tZHJvcHBpbmctcGFydGljbGUiOiIifV0sImNvbnRhaW5lci10aXRsZSI6IkNvbXBhcmF0aXZlIFBvbGl0aWNhbCBTdHVkaWVzIiwiY29udGFpbmVyLXRpdGxlLXNob3J0IjoiQ29tcCBQb2xpdCBTdHVkIiwiRE9JIjoiMTAuMTE3Ny8wMDEwNDE0MDA5MzU2MTc2IiwiSVNTTiI6IjAwMTA0MTQwIiwiaXNzdWVkIjp7ImRhdGUtcGFydHMiOltbMjAxMCw1XV19LCJwYWdlIjoiNTUxLTU3NyIsImFic3RyYWN0IjoiRG9lcyByZXNwZWN0IGZvciBodW1hbiByaWdodHMgY2hlY2sgb3IgcHJvbW90ZSB0ZXJyb3Jpc20/IFRoaXMgcXVlc3Rpb24gaXMgaG90bHkgZGViYXRlZCB3aXRoaW4gcG9saWN5IGNpcmNsZXMuIFNvbWUgaG9sZCB0aGF0IHJlc3RyaWN0aW5nIGh1bWFuIHJpZ2h0cyBpcyBhIG5lY2Vzc2FyeSBpZiB1bmZvcnR1bmF0ZSBjb3N0IG9mIHByZXZlbnRpbmcgdGVycm9yaXNtLiBPdGhlcnMgY29uY2x1ZGUgdGhhdCBzdWNoIGFidXNlcyBhZ2dyYXZhdGUgcG9saXRpY2FsIGdyaWV2YW5jZXMgdGhhdCBjb250cmlidXRlIHRvIHRlcnJvci4gVGhlIGF1dGhvcnMgZGVtb25zdHJhdGUgdGhhdCB0aGVvcnkgYW5kIGRhdGEgc3VwcG9ydCB0aGUgbGF0dGVyIHBvc2l0aW9uLiBUaGV5IGh5cG90aGVzaXplIHRoYXQgYWJ1c2Ugb2YgdGhlIHN1YnNldCBvZiByaWdodHMga25vd24gYXMgcGh5c2ljYWwgaW50ZWdyaXR5IHJpZ2h0cyBmdWVscyB0ZXJyb3Jpc20gYnkgbWFraW5nIGl0IG1vcmUgZGlmZmljdWx0IGZvciBnb3Zlcm5tZW50IGF1dGhvcml0aWVzIHRvIGNvbGxlY3QgaW50ZWxsaWdlbmNlIG9uIHRlcnJvcmlzdHMgYW5kIGJ5IHVuZGVybWluaW5nIGRvbWVzdGljIGFuZCBpbnRlcm5hdGlvbmFsIHN1cHBvcnQgZm9yIHRoZWlyIGNvdW50ZXJ0ZXJyb3Jpc20gZWZmb3J0cy4gVGhleSB0ZXN0IHRoaXMgaHlwb3RoZXNpcyB1c2luZyBhIGRhdGEgc2V0IHRoYXQgaW5jbHVkZXMgbWVhc3VyZXMgb2YgYm90aCBkb21lc3RpYyBhbmQgdHJhbnNuYXRpb25hbCB0ZXJyb3Jpc3QgYXR0YWNrcyBhbmQgZmluZCB0aGF0IHJlc3BlY3QgZm9yIHBoeXNpY2FsIGludGVncml0eSByaWdodHMgaXMgY29uc2lzdGVudGx5IGFzc29jaWF0ZWQgd2l0aCBmZXdlciB0ZXJyb3Jpc3QgYXR0YWNrcy4gVGhpcyBzdWdnZXN0cyB0aGF0IHRob3NlIGludGVyZXN0ZWQgaW4gY3VydGFpbGluZyB0ZXJyb3Jpc20gc2hvdWxkIHByZXNzIGdvdmVybm1lbnRzIHRvIG1vcmUgY2FyZWZ1bGx5IHJlc3BlY3QgcGh5c2ljYWwgaW50ZWdyaXR5IHJpZ2h0cy4gwqkgMjAxMCBTQUdFIFB1YmxpY2F0aW9ucy4iLCJpc3N1ZSI6IjUiLCJ2b2x1bWUiOiI0MyJ9LCJpc1RlbXBvcmFyeSI6ZmFsc2V9XX0=&quot;,&quot;citationItems&quot;:[{&quot;id&quot;:&quot;210e7140-1c90-3ed7-aa05-b14417978188&quot;,&quot;itemData&quot;:{&quot;type&quot;:&quot;article-journal&quot;,&quot;id&quot;:&quot;210e7140-1c90-3ed7-aa05-b14417978188&quot;,&quot;title&quot;:&quot;Why respecting physical integrity rights reduces terrorism&quot;,&quot;author&quot;:[{&quot;family&quot;:&quot;Walsh&quot;,&quot;given&quot;:&quot;James I.&quot;,&quot;parse-names&quot;:false,&quot;dropping-particle&quot;:&quot;&quot;,&quot;non-dropping-particle&quot;:&quot;&quot;},{&quot;family&quot;:&quot;Piazza&quot;,&quot;given&quot;:&quot;James A.&quot;,&quot;parse-names&quot;:false,&quot;dropping-particle&quot;:&quot;&quot;,&quot;non-dropping-particle&quot;:&quot;&quot;}],&quot;container-title&quot;:&quot;Comparative Political Studies&quot;,&quot;container-title-short&quot;:&quot;Comp Polit Stud&quot;,&quot;DOI&quot;:&quot;10.1177/0010414009356176&quot;,&quot;ISSN&quot;:&quot;00104140&quot;,&quot;issued&quot;:{&quot;date-parts&quot;:[[2010,5]]},&quot;page&quot;:&quot;551-577&quot;,&quot;abstract&quot;:&quot;Does respect for human rights check or promote terrorism? This question is hotly debated within policy circles. Some hold that restricting human rights is a necessary if unfortunate cost of preventing terrorism. Others conclude that such abuses aggravate political grievances that contribute to terror. The authors demonstrate that theory and data support the latter position. They hypothesize that abuse of the subset of rights known as physical integrity rights fuels terrorism by making it more difficult for government authorities to collect intelligence on terrorists and by undermining domestic and international support for their counterterrorism efforts. They test this hypothesis using a data set that includes measures of both domestic and transnational terrorist attacks and find that respect for physical integrity rights is consistently associated with fewer terrorist attacks. This suggests that those interested in curtailing terrorism should press governments to more carefully respect physical integrity rights. © 2010 SAGE Publications.&quot;,&quot;issue&quot;:&quot;5&quot;,&quot;volume&quot;:&quot;43&quot;},&quot;isTemporary&quot;:false}]},{&quot;citationID&quot;:&quot;MENDELEY_CITATION_af05e0aa-ed02-4f39-8892-04ee56522684&quot;,&quot;properties&quot;:{&quot;noteIndex&quot;:0},&quot;isEdited&quot;:false,&quot;manualOverride&quot;:{&quot;isManuallyOverridden&quot;:false,&quot;citeprocText&quot;:&quot;(21)&quot;,&quot;manualOverrideText&quot;:&quot;&quot;},&quot;citationTag&quot;:&quot;MENDELEY_CITATION_v3_eyJjaXRhdGlvbklEIjoiTUVOREVMRVlfQ0lUQVRJT05fYWYwNWUwYWEtZWQwMi00ZjM5LTg4OTItMDRlZTU2NTIyNjg0IiwicHJvcGVydGllcyI6eyJub3RlSW5kZXgiOjB9LCJpc0VkaXRlZCI6ZmFsc2UsIm1hbnVhbE92ZXJyaWRlIjp7ImlzTWFudWFsbHlPdmVycmlkZGVuIjpmYWxzZSwiY2l0ZXByb2NUZXh0IjoiKDIxKSIsIm1hbnVhbE92ZXJyaWRlVGV4dCI6IiJ9LCJjaXRhdGlvbkl0ZW1zIjpbeyJpZCI6IjU4MzlkYjUwLTMzOTEtMzcxMy1iNTdlLTA0MzVhYjUzZjgyNCIsIml0ZW1EYXRhIjp7InR5cGUiOiJhcnRpY2xlLWpvdXJuYWwiLCJpZCI6IjU4MzlkYjUwLTMzOTEtMzcxMy1iNTdlLTA0MzVhYjUzZjgyNCIsInRpdGxlIjoiSG93IG11Y2ggdGVycm9yPyBEaXNzaWRlbnRzLCBnb3Zlcm5tZW50cywgaW5zdGl0dXRpb25zLCBhbmQgdGhlIGNyb3NzLW5hdGlvbmFsIHN0dWR5IG9mIHRlcnJvciBhdHRhY2tzIiwiYXV0aG9yIjpbeyJmYW1pbHkiOiJCYWtrZXIiLCJnaXZlbiI6IlJ5YW4iLCJwYXJzZS1uYW1lcyI6ZmFsc2UsImRyb3BwaW5nLXBhcnRpY2xlIjoiIiwibm9uLWRyb3BwaW5nLXBhcnRpY2xlIjoiIn0seyJmYW1pbHkiOiJIaWxsIiwiZ2l2ZW4iOiJEYW5pZWwgVy4iLCJwYXJzZS1uYW1lcyI6ZmFsc2UsImRyb3BwaW5nLXBhcnRpY2xlIjoiIiwibm9uLWRyb3BwaW5nLXBhcnRpY2xlIjoiIn0seyJmYW1pbHkiOiJNb29yZSIsImdpdmVuIjoiV2lsbCBILiIsInBhcnNlLW5hbWVzIjpmYWxzZSwiZHJvcHBpbmctcGFydGljbGUiOiIiLCJub24tZHJvcHBpbmctcGFydGljbGUiOiIifV0sImNvbnRhaW5lci10aXRsZSI6IkpvdXJuYWwgb2YgUGVhY2UgUmVzZWFyY2giLCJjb250YWluZXItdGl0bGUtc2hvcnQiOiJKIFBlYWNlIFJlcyIsIkRPSSI6IjEwLjExNzcvMDAyMjM0MzMxNjY1NTAyMCIsIklTU04iOiIxNDYwMzU3OCIsImlzc3VlZCI6eyJkYXRlLXBhcnRzIjpbWzIwMTYsOSwxXV19LCJwYWdlIjoiNzExLTcyNiIsImFic3RyYWN0IjoiT3VyIGtub3dsZWRnZSBvZiB0aGUgc2V0IG9mIGNvbmNlcHRzIHRoYXQgaW5mbHVlbmNlIHRoZSBudW1iZXIgb2YgdGVycm9yIGF0dGFja3MgZXhwZXJpZW5jZWQgYnkgZGlmZmVyZW50IGNvdW50cmllcyBpcyBydWRpbWVudGFyeS4gRXhpc3Rpbmcgd29yayBvbiB0aGUgaW5jaWRlbmNlIG9mIHRlcnJvciBmb2N1c2VzIHVwb24gdGhlIHN0cnVjdHVyYWwgY2hhcmFjdGVyaXN0aWNzIG9mIHBvbGl0aWVzLCBlY29ub21pZXMsIGFuZCBzb2NpZXRpZXMsIGFuZCBmYWlscyB0byBwbGFjZSBjb21wZXRpdGlvbiBiZXR3ZWVuIGRpc3NpZGVudHMgYW5kIHN0YXRlcyBjZW50ZXIgc3RhZ2UuIEl0IGFsc28gdGVuZHMgdG8gdHJlYXQgdGVycm9yIGFzIGlzb2xhdGVkIGZyb20gb3RoZXIgdGFjdGljcyB0aGF0IGRpc3NpZGVudCBncm91cHMgbWlnaHQgdXNlIHRvIHByZXNzdXJlIHRoZSBzdGF0ZS4gVGhpcyBzdHVkeSBhZGRyZXNzZXMgdGhlc2Ugc2hvcnRjb21pbmdzIGJ5IHBsYWNpbmcgZ292ZXJubWVudCBhbmQgZGlzc2lkZW50IGdyb3VwIGJlaGF2aW9yIGF0IHRoZSBjZW50ZXIgb2YgdGhlIGFuYWx5c2lzLiBEcmF3aW5nIG9uIGFyZ3VtZW50cyBmcm9tIHRoZSBsYXJnZXIgbGl0ZXJhdHVyZSBvbiBkaXNzZW50IGFuZCByZXByZXNzaW9uLCB3ZSBhcmd1ZSB0aGF0IGdvdmVybm1lbnQgYmVoYXZpb3IgYW5kIGRpc3NpZGVudCBiZWhhdmlvciBhcmUgbGlrZWx5IHRvIGJlIG1vcmUgaW1wb3J0YW50IGRldGVybWluYW50cyBvZiB0ZXJyb3IgYXR0YWNrcyB0aGFuIHN0cnVjdHVyYWwgZmFjdG9ycy4gV2Ugc2NvdXIgdGhlIGxpdGVyYXR1cmUgZm9yIGV4aXN0aW5nIGFyZ3VtZW50cyB0byByb3VuZCBvdXQgb3VyIG1vZGVsIHNwZWNpZmljYXRpb24sIGFuZCBldmFsdWF0ZSBoeXBvdGhlc2VzIHVzaW5nIEJheWVzaWFuIHN0YXRpc3RpY2FsIHRlY2huaXF1ZXMgYW5kIGEgYnJvYWQgc2NvcGUgb2YgcmVsZXZhbnQgZGF0YS4gRm9yIG1hbnkgb2Ygb3VyIGluZGVwZW5kZW50IHZhcmlhYmxlcyB3ZSBjb25zdHJ1Y3QgaW5kaWNlcyB1c2luZyBtZWFzdXJlbWVudCBtb2RlbHMgdGhhdCBhcmUgYWJsZSB0byBhY2NvdW50IGZvciBtZWFzdXJlbWVudCBlcnJvciBhbmQgbWlzc2luZyBkYXRhLCByZXN1bHRpbmcgaW4gYSBtb3JlIGNvbXByZWhlbnNpdmUgc2V0IG9mIGRhdGEgdGhhbiBwcmV2aW91cyBzdHVkaWVzLiBUaGUgcmVzdWx0cyBkZW1vbnN0cmF0ZSB0aGF0IG1lYXN1cmVzIG9mIGdvdmVybm1lbnQgYW5kIGRpc3NpZGVudCBiZWhhdmlvciBoYXZlIG1vcmUgZXhwbGFuYXRvcnkgcG93ZXIgdGhhbiBtZWFzdXJlcyBvZiB0aGUgY29uY2VwdHMgdGhhdCBwb3B1bGF0ZSBleGlzdGluZyByZXNlYXJjaC4iLCJwdWJsaXNoZXIiOiJTQUdFIFB1YmxpY2F0aW9ucyBMdGQiLCJpc3N1ZSI6IjUiLCJ2b2x1bWUiOiI1MyJ9LCJpc1RlbXBvcmFyeSI6ZmFsc2V9XX0=&quot;,&quot;citationItems&quot;:[{&quot;id&quot;:&quot;5839db50-3391-3713-b57e-0435ab53f824&quot;,&quot;itemData&quot;:{&quot;type&quot;:&quot;article-journal&quot;,&quot;id&quot;:&quot;5839db50-3391-3713-b57e-0435ab53f824&quot;,&quot;title&quot;:&quot;How much terror? Dissidents, governments, institutions, and the cross-national study of terror attacks&quot;,&quot;author&quot;:[{&quot;family&quot;:&quot;Bakker&quot;,&quot;given&quot;:&quot;Ryan&quot;,&quot;parse-names&quot;:false,&quot;dropping-particle&quot;:&quot;&quot;,&quot;non-dropping-particle&quot;:&quot;&quot;},{&quot;family&quot;:&quot;Hill&quot;,&quot;given&quot;:&quot;Daniel W.&quot;,&quot;parse-names&quot;:false,&quot;dropping-particle&quot;:&quot;&quot;,&quot;non-dropping-particle&quot;:&quot;&quot;},{&quot;family&quot;:&quot;Moore&quot;,&quot;given&quot;:&quot;Will H.&quot;,&quot;parse-names&quot;:false,&quot;dropping-particle&quot;:&quot;&quot;,&quot;non-dropping-particle&quot;:&quot;&quot;}],&quot;container-title&quot;:&quot;Journal of Peace Research&quot;,&quot;container-title-short&quot;:&quot;J Peace Res&quot;,&quot;DOI&quot;:&quot;10.1177/0022343316655020&quot;,&quot;ISSN&quot;:&quot;14603578&quot;,&quot;issued&quot;:{&quot;date-parts&quot;:[[2016,9,1]]},&quot;page&quot;:&quot;711-726&quot;,&quot;abstract&quot;:&quot;Our knowledge of the set of concepts that influence the number of terror attacks experienced by different countries is rudimentary. Existing work on the incidence of terror focuses upon the structural characteristics of polities, economies, and societies, and fails to place competition between dissidents and states center stage. It also tends to treat terror as isolated from other tactics that dissident groups might use to pressure the state. This study addresses these shortcomings by placing government and dissident group behavior at the center of the analysis. Drawing on arguments from the larger literature on dissent and repression, we argue that government behavior and dissident behavior are likely to be more important determinants of terror attacks than structural factors. We scour the literature for existing arguments to round out our model specification, and evaluate hypotheses using Bayesian statistical techniques and a broad scope of relevant data. For many of our independent variables we construct indices using measurement models that are able to account for measurement error and missing data, resulting in a more comprehensive set of data than previous studies. The results demonstrate that measures of government and dissident behavior have more explanatory power than measures of the concepts that populate existing research.&quot;,&quot;publisher&quot;:&quot;SAGE Publications Ltd&quot;,&quot;issue&quot;:&quot;5&quot;,&quot;volume&quot;:&quot;53&quot;},&quot;isTemporary&quot;:false}]},{&quot;citationID&quot;:&quot;MENDELEY_CITATION_4caff6fe-6f5b-4a2e-b754-e9b610f2d36b&quot;,&quot;properties&quot;:{&quot;noteIndex&quot;:0},&quot;isEdited&quot;:false,&quot;manualOverride&quot;:{&quot;isManuallyOverridden&quot;:false,&quot;citeprocText&quot;:&quot;(22)&quot;,&quot;manualOverrideText&quot;:&quot;&quot;},&quot;citationTag&quot;:&quot;MENDELEY_CITATION_v3_eyJjaXRhdGlvbklEIjoiTUVOREVMRVlfQ0lUQVRJT05fNGNhZmY2ZmUtNmY1Yi00YTJlLWI3NTQtZTliNjEwZjJkMzZiIiwicHJvcGVydGllcyI6eyJub3RlSW5kZXgiOjB9LCJpc0VkaXRlZCI6ZmFsc2UsIm1hbnVhbE92ZXJyaWRlIjp7ImlzTWFudWFsbHlPdmVycmlkZGVuIjpmYWxzZSwiY2l0ZXByb2NUZXh0IjoiKDIyKSIsIm1hbnVhbE92ZXJyaWRlVGV4dCI6IiJ9LCJjaXRhdGlvbkl0ZW1zIjpbeyJpZCI6IjFjZDE5NjM2LTNkOTQtM2FhYS1iMjczLTVjMzg1NmM2ZjA1NSIsIml0ZW1EYXRhIjp7InR5cGUiOiJhcnRpY2xlLWpvdXJuYWwiLCJpZCI6IjFjZDE5NjM2LTNkOTQtM2FhYS1iMjczLTVjMzg1NmM2ZjA1NSIsInRpdGxlIjoiSW5lcXVhbGl0eSwgR3JpZXZhbmNlcywgYW5kIENpdmlsIFdhciIsImF1dGhvciI6W3siZmFtaWx5IjoiQ2VkZXJtYW4iLCJnaXZlbiI6IkxhcnMtRXJpayIsInBhcnNlLW5hbWVzIjpmYWxzZSwiZHJvcHBpbmctcGFydGljbGUiOiIiLCJub24tZHJvcHBpbmctcGFydGljbGUiOiIifSx7ImZhbWlseSI6IkdsZWRpdHNjaCIsImdpdmVuIjoiS3Jpc3RpYW4gU2tyZWRlIiwicGFyc2UtbmFtZXMiOmZhbHNlLCJkcm9wcGluZy1wYXJ0aWNsZSI6IiIsIm5vbi1kcm9wcGluZy1wYXJ0aWNsZSI6IiJ9LHsiZmFtaWx5IjoiQnVoYXVnIiwiZ2l2ZW4iOiJIYWx2YXJkIiwicGFyc2UtbmFtZXMiOmZhbHNlLCJkcm9wcGluZy1wYXJ0aWNsZSI6IiIsIm5vbi1kcm9wcGluZy1wYXJ0aWNsZSI6IiJ9XSwiY29udGFpbmVyLXRpdGxlIjoiSm91cm5hbCBvZiBDb25mbGljdCBSZXNvbHV0aW9uIiwiYWNjZXNzZWQiOnsiZGF0ZS1wYXJ0cyI6W1syMDIzLDMsMjddXX0sIklTQk4iOiI5NzgxMTA3MDE3NDI5IiwiVVJMIjoid3d3LmNhbWJyaWRnZS5vcmciLCJhYnN0cmFjdCI6IlRoaXMgYm9vayBhcmd1ZXMgdGhhdCBwb2xpdGljYWwgYW5kIGVjb25vbWljIGluZXF1YWxpdGllcyBmb2xsb3dpbmcgZ3JvdXAgbGluZXMgZ2VuZXJhdGUgZ3JpZXZhbmNlcyB0aGF0IGNhbiBtb3RpdmF0ZSBjaXZpbCB3YXIuIFRoZSB0aGVvcmV0aWNhbCBhcHByb2FjaCBoaWdobGlnaHRzIGV0aG5vbmF0aW9uYWxpc20gYW5kIGhvdyBsaW5rYWdlcyBiZXR3ZWVuIGdyb3VwIGlkZW50aXRpZXMgYW5kIGluZXF1YWxpdGllcyBzcHVyIG1vYmlsaXphdGlvbiBhbmQgcmVzb3J0IHRvIHZpb2xlbmNlLiBBbHRob3VnaCBjb250ZW1wb3JhcnkgcmVzZWFyY2ggb24gY2l2aWwgd2FyIGhhcyBsYXJnZWx5IGRpc21pc3NlZCBncmlldmFuY2VzIGFzIGlycmVsZXZhbnQsIGVtcGhhc2l6aW5nIGluc3RlYWQgdGhlIHJvbGUgb2Ygb3Bwb3J0dW5pdGllcywgdGhlIGF1dGhvcnMgc2hvdyB0aGF0IG1hbnkgYWxsZWdlZCBub25yZXN1bHRzIGZvciBncmlldmFuY2VzIHN0ZW0gZnJvbSBhdGhlb3JldGljYWwgbWVhc3VyZXMsIHR5cGljYWxseSBiYXNlZCBvbiBpbmRpdmlkdWFsaXN0IGRhdGEuIFRoZSBhdXRob3JzIGRldmVsb3AgbmV3IGluZGljYXRvcnMgb2YgcG9saXRpY2FsIGFuZCBlY29ub21pYyBleGNsdXNpb24gYXQgdGhlIGdyb3VwIGxldmVsIGFuZCBkZW1vbnN0cmF0ZSBob3cgdGhlc2UgZXhlcnQgc3Ryb25nIGVmZmVjdHMgb24gdGhlIHJpc2sgb2YgY2l2aWwgd2FyLiBUaGV5IHByb3ZpZGUgbmV3IGFuYWx5c2VzIG9mIHRoZSBlZmZlY3RzIG9mIHRyYW5zbmF0aW9uYWwgZXRobmljIGxpbmtzIGFuZCB0aGUgZHVyYXRpb24gb2YgY2l2aWwgd2FycyBhbmQgZXh0ZW5kZWQgY2FzZSBkaXNjdXNzaW9ucyBpbGx1c3RyYXRpbmcgY2F1c2FsIG1lY2hhbmlzbXMuIiwiY29udGFpbmVyLXRpdGxlLXNob3J0IjoiIn0sImlzVGVtcG9yYXJ5IjpmYWxzZX1dfQ==&quot;,&quot;citationItems&quot;:[{&quot;id&quot;:&quot;1cd19636-3d94-3aaa-b273-5c3856c6f055&quot;,&quot;itemData&quot;:{&quot;type&quot;:&quot;article-journal&quot;,&quot;id&quot;:&quot;1cd19636-3d94-3aaa-b273-5c3856c6f055&quot;,&quot;title&quot;:&quot;Inequality, Grievances, and Civil War&quot;,&quot;author&quot;:[{&quot;family&quot;:&quot;Cederman&quot;,&quot;given&quot;:&quot;Lars-Erik&quot;,&quot;parse-names&quot;:false,&quot;dropping-particle&quot;:&quot;&quot;,&quot;non-dropping-particle&quot;:&quot;&quot;},{&quot;family&quot;:&quot;Gleditsch&quot;,&quot;given&quot;:&quot;Kristian Skrede&quot;,&quot;parse-names&quot;:false,&quot;dropping-particle&quot;:&quot;&quot;,&quot;non-dropping-particle&quot;:&quot;&quot;},{&quot;family&quot;:&quot;Buhaug&quot;,&quot;given&quot;:&quot;Halvard&quot;,&quot;parse-names&quot;:false,&quot;dropping-particle&quot;:&quot;&quot;,&quot;non-dropping-particle&quot;:&quot;&quot;}],&quot;container-title&quot;:&quot;Journal of Conflict Resolution&quot;,&quot;accessed&quot;:{&quot;date-parts&quot;:[[2023,3,27]]},&quot;ISBN&quot;:&quot;9781107017429&quot;,&quot;URL&quot;:&quot;www.cambridge.org&quot;,&quot;abstract&quot;:&quot;This book argues that political and economic inequalities following group lines generate grievances that can motivate civil war. The theoretical approach highlights ethnonationalism and how linkages between group identities and inequalities spur mobilization and resort to violence. Although contemporary research on civil war has largely dismissed grievances as irrelevant, emphasizing instead the role of opportunities, the authors show that many alleged nonresults for grievances stem from atheoretical measures, typically based on individualist data. The authors develop new indicators of political and economic exclusion at the group level and demonstrate how these exert strong effects on the risk of civil war. They provide new analyses of the effects of transnational ethnic links and the duration of civil wars and extended case discussions illustrating causal mechanisms.&quot;,&quot;container-title-short&quot;:&quot;&quot;},&quot;isTemporary&quot;:false}]}]"/>
    <we:property name="Microsoft.Office.CampaignId" value="&quot;no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401524DC532D42A0E0ED886331A72B" ma:contentTypeVersion="13" ma:contentTypeDescription="Create a new document." ma:contentTypeScope="" ma:versionID="d936d863d335d354da51eb78ca1ae338">
  <xsd:schema xmlns:xsd="http://www.w3.org/2001/XMLSchema" xmlns:xs="http://www.w3.org/2001/XMLSchema" xmlns:p="http://schemas.microsoft.com/office/2006/metadata/properties" xmlns:ns2="f577acbf-5b0b-4b4f-9948-268e97f8d3a4" xmlns:ns3="b1e4d6ee-9f6f-43f8-a618-24f3d84da28f" targetNamespace="http://schemas.microsoft.com/office/2006/metadata/properties" ma:root="true" ma:fieldsID="5fbac08d56b1b04aa33acbc31e882ce9" ns2:_="" ns3:_="">
    <xsd:import namespace="f577acbf-5b0b-4b4f-9948-268e97f8d3a4"/>
    <xsd:import namespace="b1e4d6ee-9f6f-43f8-a618-24f3d84da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Document_x0020_Purpose" minOccurs="0"/>
                <xsd:element ref="ns2:Initiative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acbf-5b0b-4b4f-9948-268e97f8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Purpose" ma:index="14" nillable="true" ma:displayName="Document Purpose" ma:default="Informational" ma:format="Dropdown" ma:internalName="Document_x0020_Purpose">
      <xsd:simpleType>
        <xsd:restriction base="dms:Choice">
          <xsd:enumeration value="Informational"/>
          <xsd:enumeration value="Feature Spec"/>
          <xsd:enumeration value="Engineering Design"/>
          <xsd:enumeration value="Planning"/>
        </xsd:restriction>
      </xsd:simpleType>
    </xsd:element>
    <xsd:element name="Initiatives" ma:index="15" nillable="true" ma:displayName="Initiatives" ma:description="List of initiatives related to this document" ma:internalName="Initiatives">
      <xsd:complexType>
        <xsd:complexContent>
          <xsd:extension base="dms:MultiChoice">
            <xsd:sequence>
              <xsd:element name="Value" maxOccurs="unbounded" minOccurs="0" nillable="true">
                <xsd:simpleType>
                  <xsd:restriction base="dms:Choice">
                    <xsd:enumeration value="Add-in MAU"/>
                    <xsd:enumeration value="Custom Functions"/>
                    <xsd:enumeration value="Data &amp; Analytics"/>
                    <xsd:enumeration value="DevEx: Portals &amp; Programs"/>
                    <xsd:enumeration value="DevEx: Tools &amp; Libraries"/>
                    <xsd:enumeration value="Engineering"/>
                    <xsd:enumeration value="Excel API"/>
                    <xsd:enumeration value="In-Market Support"/>
                    <xsd:enumeration value="Maker Access"/>
                    <xsd:enumeration value="SDX Runtime &amp; Partners"/>
                    <xsd:enumeration value="SDX Service Delivery"/>
                    <xsd:enumeration value="SDX API &amp; Pipeline"/>
                    <xsd:enumeration value="Shield &amp; OCE"/>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d6ee-9f6f-43f8-a618-24f3d84d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Purpose xmlns="f577acbf-5b0b-4b4f-9948-268e97f8d3a4">Informational</Document_x0020_Purpose>
    <Initiatives xmlns="f577acbf-5b0b-4b4f-9948-268e97f8d3a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3502-A2F0-49AF-89A1-47D5CD3AB4EB}">
  <ds:schemaRefs>
    <ds:schemaRef ds:uri="http://schemas.microsoft.com/sharepoint/v3/contenttype/forms"/>
  </ds:schemaRefs>
</ds:datastoreItem>
</file>

<file path=customXml/itemProps2.xml><?xml version="1.0" encoding="utf-8"?>
<ds:datastoreItem xmlns:ds="http://schemas.openxmlformats.org/officeDocument/2006/customXml" ds:itemID="{1172DB61-8E86-436E-BC60-FC0845FA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acbf-5b0b-4b4f-9948-268e97f8d3a4"/>
    <ds:schemaRef ds:uri="b1e4d6ee-9f6f-43f8-a618-24f3d84d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1624F-1F73-4BBA-9596-6D8FF4AD38FF}">
  <ds:schemaRefs>
    <ds:schemaRef ds:uri="http://schemas.microsoft.com/office/2006/metadata/properties"/>
    <ds:schemaRef ds:uri="http://schemas.microsoft.com/office/infopath/2007/PartnerControls"/>
    <ds:schemaRef ds:uri="f577acbf-5b0b-4b4f-9948-268e97f8d3a4"/>
  </ds:schemaRefs>
</ds:datastoreItem>
</file>

<file path=customXml/itemProps4.xml><?xml version="1.0" encoding="utf-8"?>
<ds:datastoreItem xmlns:ds="http://schemas.openxmlformats.org/officeDocument/2006/customXml" ds:itemID="{76943087-D2B5-49E5-8089-1A6F31D8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2023-03-27T20:27:00Z</dcterms:created>
  <dcterms:modified xsi:type="dcterms:W3CDTF">2023-04-04T21:01:00Z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0x010100CD401524DC532D42A0E0ED886331A72B</vt:lpwstr>
  </property>
</Properties>
</file>