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E4" w:rsidRPr="00300EE4" w:rsidRDefault="00300EE4" w:rsidP="00300EE4">
      <w:pPr>
        <w:shd w:val="clear" w:color="auto" w:fill="FFFFFF"/>
        <w:spacing w:after="300" w:line="300" w:lineRule="atLeast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</w:rPr>
      </w:pPr>
      <w:r w:rsidRPr="00300EE4">
        <w:rPr>
          <w:rFonts w:ascii="Segoe UI" w:eastAsia="Times New Roman" w:hAnsi="Segoe UI" w:cs="Segoe UI"/>
          <w:b/>
          <w:bCs/>
          <w:sz w:val="24"/>
          <w:szCs w:val="24"/>
        </w:rPr>
        <w:fldChar w:fldCharType="begin"/>
      </w:r>
      <w:r w:rsidRPr="00300EE4">
        <w:rPr>
          <w:rFonts w:ascii="Segoe UI" w:eastAsia="Times New Roman" w:hAnsi="Segoe UI" w:cs="Segoe UI"/>
          <w:b/>
          <w:bCs/>
          <w:sz w:val="24"/>
          <w:szCs w:val="24"/>
        </w:rPr>
        <w:instrText xml:space="preserve"> HYPERLINK "https://www.ajol.info/index.php/tv/issue/view/17256" </w:instrText>
      </w:r>
      <w:r w:rsidRPr="00300EE4">
        <w:rPr>
          <w:rFonts w:ascii="Segoe UI" w:eastAsia="Times New Roman" w:hAnsi="Segoe UI" w:cs="Segoe UI"/>
          <w:b/>
          <w:bCs/>
          <w:sz w:val="24"/>
          <w:szCs w:val="24"/>
        </w:rPr>
        <w:fldChar w:fldCharType="separate"/>
      </w:r>
      <w:r w:rsidRPr="00300EE4">
        <w:rPr>
          <w:rStyle w:val="Hyperlink"/>
          <w:rFonts w:ascii="Segoe UI" w:eastAsia="Times New Roman" w:hAnsi="Segoe UI" w:cs="Segoe UI"/>
          <w:b/>
          <w:bCs/>
          <w:color w:val="auto"/>
          <w:sz w:val="24"/>
          <w:szCs w:val="24"/>
        </w:rPr>
        <w:t>Vol. 36 No. 2 (2018)</w:t>
      </w:r>
      <w:r w:rsidRPr="00300EE4">
        <w:rPr>
          <w:rFonts w:ascii="Segoe UI" w:eastAsia="Times New Roman" w:hAnsi="Segoe UI" w:cs="Segoe UI"/>
          <w:b/>
          <w:bCs/>
          <w:sz w:val="24"/>
          <w:szCs w:val="24"/>
        </w:rPr>
        <w:fldChar w:fldCharType="end"/>
      </w:r>
    </w:p>
    <w:p w:rsidR="00300EE4" w:rsidRDefault="00300EE4" w:rsidP="00300EE4">
      <w:pPr>
        <w:shd w:val="clear" w:color="auto" w:fill="FFFFFF"/>
        <w:spacing w:after="300" w:line="300" w:lineRule="atLeast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Global climate change impacts and mitigation on animal health</w:t>
      </w:r>
    </w:p>
    <w:p w:rsidR="00300EE4" w:rsidRPr="00300EE4" w:rsidRDefault="00300EE4" w:rsidP="00300EE4">
      <w:pPr>
        <w:shd w:val="clear" w:color="auto" w:fill="FFFFFF"/>
        <w:spacing w:after="300" w:line="300" w:lineRule="atLeast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proofErr w:type="spellStart"/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Olufemi</w:t>
      </w:r>
      <w:proofErr w:type="spellEnd"/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I. </w:t>
      </w:r>
      <w:proofErr w:type="spellStart"/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Olatoye</w:t>
      </w:r>
      <w:proofErr w:type="spellEnd"/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, </w:t>
      </w:r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Reuben C. </w:t>
      </w:r>
      <w:proofErr w:type="spellStart"/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Okocha</w:t>
      </w:r>
      <w:proofErr w:type="spellEnd"/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, </w:t>
      </w:r>
      <w:proofErr w:type="spellStart"/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Olufemi</w:t>
      </w:r>
      <w:proofErr w:type="spellEnd"/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B. </w:t>
      </w:r>
      <w:proofErr w:type="spellStart"/>
      <w:r w:rsidRPr="00300EE4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Adedeji</w:t>
      </w:r>
      <w:proofErr w:type="spellEnd"/>
    </w:p>
    <w:p w:rsidR="00E269A1" w:rsidRPr="00E269A1" w:rsidRDefault="00E269A1" w:rsidP="00E269A1">
      <w:pPr>
        <w:shd w:val="clear" w:color="auto" w:fill="FFFFFF"/>
        <w:spacing w:after="300" w:line="300" w:lineRule="atLeast"/>
        <w:outlineLvl w:val="2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r w:rsidRPr="00E269A1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Abstract</w:t>
      </w:r>
    </w:p>
    <w:p w:rsidR="00E269A1" w:rsidRDefault="00E269A1" w:rsidP="00E269A1">
      <w:pPr>
        <w:shd w:val="clear" w:color="auto" w:fill="FFFFFF"/>
        <w:spacing w:before="300" w:after="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269A1">
        <w:rPr>
          <w:rFonts w:ascii="Arial" w:eastAsia="Times New Roman" w:hAnsi="Arial" w:cs="Arial"/>
          <w:color w:val="333333"/>
          <w:sz w:val="21"/>
          <w:szCs w:val="21"/>
        </w:rPr>
        <w:t>Climate change is an additional factor affecting animal production that is naturally dynamic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>and facing many physical and biomedical challenges. Its impacts on several sectors have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 xml:space="preserve">been given more emphasis with little attention on effects of climate change on animal </w:t>
      </w:r>
      <w:bookmarkStart w:id="0" w:name="_GoBack"/>
      <w:bookmarkEnd w:id="0"/>
      <w:r w:rsidRPr="00E269A1">
        <w:rPr>
          <w:rFonts w:ascii="Arial" w:eastAsia="Times New Roman" w:hAnsi="Arial" w:cs="Arial"/>
          <w:color w:val="333333"/>
          <w:sz w:val="21"/>
          <w:szCs w:val="21"/>
        </w:rPr>
        <w:t>health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>and infectious processes. Hence, this review is a periscope to the relationship between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>climate change and animal health, adaptation and mitigation approaches for sustainable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>global ecosystem. It shows that while the global livestock sector contributes a significant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>share to anthropogenic Green House Gas (GHG) emissions, it can also partake significantly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>in the mitigation efforts. Consequently, concerted and collective actions from animal care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>stakeholders are urgently required to ensure that existing and promising adaptation and</w:t>
      </w:r>
      <w:r w:rsidRPr="00E269A1">
        <w:rPr>
          <w:rFonts w:ascii="Arial" w:eastAsia="Times New Roman" w:hAnsi="Arial" w:cs="Arial"/>
          <w:color w:val="333333"/>
          <w:sz w:val="21"/>
          <w:szCs w:val="21"/>
        </w:rPr>
        <w:br/>
        <w:t>mitigation approaches are encouraged.</w:t>
      </w:r>
    </w:p>
    <w:p w:rsidR="00300EE4" w:rsidRDefault="00300EE4" w:rsidP="00E269A1">
      <w:pPr>
        <w:shd w:val="clear" w:color="auto" w:fill="FFFFFF"/>
        <w:spacing w:before="300" w:after="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label"/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Keywords: </w:t>
      </w:r>
      <w:r>
        <w:rPr>
          <w:rStyle w:val="value"/>
          <w:rFonts w:ascii="Arial" w:hAnsi="Arial" w:cs="Arial"/>
          <w:color w:val="333333"/>
          <w:sz w:val="21"/>
          <w:szCs w:val="21"/>
          <w:shd w:val="clear" w:color="auto" w:fill="FFFFFF"/>
        </w:rPr>
        <w:t>Animal health. Climate change. Greenhouse gas</w:t>
      </w:r>
      <w:r>
        <w:rPr>
          <w:rStyle w:val="value"/>
          <w:rFonts w:ascii="Arial" w:hAnsi="Arial" w:cs="Arial"/>
          <w:color w:val="333333"/>
          <w:sz w:val="21"/>
          <w:szCs w:val="21"/>
          <w:shd w:val="clear" w:color="auto" w:fill="FFFFFF"/>
        </w:rPr>
        <w:t>. Temperature</w:t>
      </w:r>
    </w:p>
    <w:p w:rsidR="00300EE4" w:rsidRPr="00E269A1" w:rsidRDefault="00300EE4" w:rsidP="00E269A1">
      <w:pPr>
        <w:shd w:val="clear" w:color="auto" w:fill="FFFFFF"/>
        <w:spacing w:before="300" w:after="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50C1C" w:rsidRDefault="00050C1C" w:rsidP="00E269A1">
      <w:pPr>
        <w:jc w:val="both"/>
      </w:pPr>
    </w:p>
    <w:sectPr w:rsidR="0005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AF5"/>
    <w:multiLevelType w:val="multilevel"/>
    <w:tmpl w:val="ADA4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94336"/>
    <w:multiLevelType w:val="multilevel"/>
    <w:tmpl w:val="3D0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1"/>
    <w:rsid w:val="00050C1C"/>
    <w:rsid w:val="00300EE4"/>
    <w:rsid w:val="00E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FDDA"/>
  <w15:chartTrackingRefBased/>
  <w15:docId w15:val="{C52A510A-0079-4BEE-A7DA-D99155D4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26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69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0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">
    <w:name w:val="label"/>
    <w:basedOn w:val="DefaultParagraphFont"/>
    <w:rsid w:val="00300EE4"/>
  </w:style>
  <w:style w:type="character" w:customStyle="1" w:styleId="value">
    <w:name w:val="value"/>
    <w:basedOn w:val="DefaultParagraphFont"/>
    <w:rsid w:val="00300EE4"/>
  </w:style>
  <w:style w:type="character" w:styleId="Hyperlink">
    <w:name w:val="Hyperlink"/>
    <w:basedOn w:val="DefaultParagraphFont"/>
    <w:uiPriority w:val="99"/>
    <w:unhideWhenUsed/>
    <w:rsid w:val="00300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2022-11-16T15:03:00Z</dcterms:created>
  <dcterms:modified xsi:type="dcterms:W3CDTF">2022-11-16T15:19:00Z</dcterms:modified>
</cp:coreProperties>
</file>