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5F0B" w14:textId="77777777" w:rsidR="00674734" w:rsidRPr="00674734" w:rsidRDefault="00674734" w:rsidP="00674734">
      <w:pPr>
        <w:numPr>
          <w:ilvl w:val="0"/>
          <w:numId w:val="1"/>
        </w:numPr>
        <w:pBdr>
          <w:right w:val="single" w:sz="6" w:space="6" w:color="6F6F6F"/>
        </w:pBdr>
        <w:spacing w:before="100" w:beforeAutospacing="1" w:after="100" w:afterAutospacing="1" w:line="240" w:lineRule="auto"/>
        <w:ind w:right="120"/>
        <w:rPr>
          <w:rFonts w:ascii="Segoe UI" w:eastAsia="Times New Roman" w:hAnsi="Segoe UI" w:cs="Segoe UI"/>
          <w:color w:val="6F6F6F"/>
          <w:sz w:val="24"/>
          <w:szCs w:val="24"/>
        </w:rPr>
      </w:pPr>
      <w:r w:rsidRPr="00674734">
        <w:rPr>
          <w:rFonts w:ascii="Segoe UI" w:eastAsia="Times New Roman" w:hAnsi="Segoe UI" w:cs="Segoe UI"/>
          <w:color w:val="6F6F6F"/>
          <w:sz w:val="24"/>
          <w:szCs w:val="24"/>
        </w:rPr>
        <w:t>Original Article</w:t>
      </w:r>
    </w:p>
    <w:p w14:paraId="0E30E65E" w14:textId="77777777" w:rsidR="00674734" w:rsidRPr="00674734" w:rsidRDefault="00674734" w:rsidP="00674734">
      <w:pPr>
        <w:numPr>
          <w:ilvl w:val="0"/>
          <w:numId w:val="1"/>
        </w:numPr>
        <w:spacing w:before="100" w:beforeAutospacing="1" w:after="100" w:afterAutospacing="1" w:line="240" w:lineRule="auto"/>
        <w:rPr>
          <w:rFonts w:ascii="Segoe UI" w:eastAsia="Times New Roman" w:hAnsi="Segoe UI" w:cs="Segoe UI"/>
          <w:color w:val="6F6F6F"/>
          <w:sz w:val="24"/>
          <w:szCs w:val="24"/>
        </w:rPr>
      </w:pPr>
      <w:hyperlink r:id="rId5" w:anchor="article-info" w:history="1">
        <w:r w:rsidRPr="00674734">
          <w:rPr>
            <w:rFonts w:ascii="Segoe UI" w:eastAsia="Times New Roman" w:hAnsi="Segoe UI" w:cs="Segoe UI"/>
            <w:color w:val="006699"/>
            <w:sz w:val="24"/>
            <w:szCs w:val="24"/>
            <w:u w:val="single"/>
          </w:rPr>
          <w:t>Published: 21 April 2021</w:t>
        </w:r>
      </w:hyperlink>
    </w:p>
    <w:p w14:paraId="05024E90" w14:textId="77777777" w:rsidR="00674734" w:rsidRPr="00674734" w:rsidRDefault="00674734" w:rsidP="00674734">
      <w:pPr>
        <w:spacing w:after="240" w:line="240" w:lineRule="auto"/>
        <w:outlineLvl w:val="0"/>
        <w:rPr>
          <w:rFonts w:ascii="Georgia" w:eastAsia="Times New Roman" w:hAnsi="Georgia" w:cs="Segoe UI"/>
          <w:kern w:val="36"/>
          <w:sz w:val="48"/>
          <w:szCs w:val="48"/>
        </w:rPr>
      </w:pPr>
      <w:r w:rsidRPr="00674734">
        <w:rPr>
          <w:rFonts w:ascii="Georgia" w:eastAsia="Times New Roman" w:hAnsi="Georgia" w:cs="Segoe UI"/>
          <w:kern w:val="36"/>
          <w:sz w:val="48"/>
          <w:szCs w:val="48"/>
        </w:rPr>
        <w:t xml:space="preserve">Orally administered gold nanoparticles caused mild oxidative stress in the lungs and liver of Wistar </w:t>
      </w:r>
      <w:proofErr w:type="gramStart"/>
      <w:r w:rsidRPr="00674734">
        <w:rPr>
          <w:rFonts w:ascii="Georgia" w:eastAsia="Times New Roman" w:hAnsi="Georgia" w:cs="Segoe UI"/>
          <w:kern w:val="36"/>
          <w:sz w:val="48"/>
          <w:szCs w:val="48"/>
        </w:rPr>
        <w:t>rats</w:t>
      </w:r>
      <w:proofErr w:type="gramEnd"/>
    </w:p>
    <w:p w14:paraId="448C9672" w14:textId="77777777" w:rsidR="00674734" w:rsidRPr="00674734" w:rsidRDefault="00674734" w:rsidP="00674734">
      <w:pPr>
        <w:numPr>
          <w:ilvl w:val="0"/>
          <w:numId w:val="2"/>
        </w:numPr>
        <w:spacing w:before="100" w:beforeAutospacing="1" w:after="100" w:afterAutospacing="1" w:line="240" w:lineRule="auto"/>
        <w:rPr>
          <w:rFonts w:ascii="Segoe UI" w:eastAsia="Times New Roman" w:hAnsi="Segoe UI" w:cs="Segoe UI"/>
          <w:sz w:val="24"/>
          <w:szCs w:val="24"/>
        </w:rPr>
      </w:pPr>
      <w:hyperlink r:id="rId6" w:anchor="auth-O__J_-Awakan" w:history="1">
        <w:r w:rsidRPr="00674734">
          <w:rPr>
            <w:rFonts w:ascii="Segoe UI" w:eastAsia="Times New Roman" w:hAnsi="Segoe UI" w:cs="Segoe UI"/>
            <w:color w:val="004B83"/>
            <w:sz w:val="24"/>
            <w:szCs w:val="24"/>
            <w:u w:val="single"/>
          </w:rPr>
          <w:t xml:space="preserve">O. J. </w:t>
        </w:r>
        <w:proofErr w:type="spellStart"/>
        <w:r w:rsidRPr="00674734">
          <w:rPr>
            <w:rFonts w:ascii="Segoe UI" w:eastAsia="Times New Roman" w:hAnsi="Segoe UI" w:cs="Segoe UI"/>
            <w:color w:val="004B83"/>
            <w:sz w:val="24"/>
            <w:szCs w:val="24"/>
            <w:u w:val="single"/>
          </w:rPr>
          <w:t>Awakan</w:t>
        </w:r>
        <w:proofErr w:type="spellEnd"/>
      </w:hyperlink>
      <w:r w:rsidRPr="00674734">
        <w:rPr>
          <w:rFonts w:ascii="Segoe UI" w:eastAsia="Times New Roman" w:hAnsi="Segoe UI" w:cs="Segoe UI"/>
          <w:sz w:val="24"/>
          <w:szCs w:val="24"/>
        </w:rPr>
        <w:t>, </w:t>
      </w:r>
    </w:p>
    <w:p w14:paraId="60746CBA" w14:textId="77777777" w:rsidR="00674734" w:rsidRPr="00674734" w:rsidRDefault="00674734" w:rsidP="00674734">
      <w:pPr>
        <w:numPr>
          <w:ilvl w:val="0"/>
          <w:numId w:val="2"/>
        </w:numPr>
        <w:spacing w:before="100" w:beforeAutospacing="1" w:after="100" w:afterAutospacing="1" w:line="240" w:lineRule="auto"/>
        <w:rPr>
          <w:rFonts w:ascii="Segoe UI" w:eastAsia="Times New Roman" w:hAnsi="Segoe UI" w:cs="Segoe UI"/>
          <w:sz w:val="24"/>
          <w:szCs w:val="24"/>
        </w:rPr>
      </w:pPr>
      <w:hyperlink r:id="rId7" w:anchor="auth-A__E_-Ohue" w:history="1">
        <w:r w:rsidRPr="00674734">
          <w:rPr>
            <w:rFonts w:ascii="Segoe UI" w:eastAsia="Times New Roman" w:hAnsi="Segoe UI" w:cs="Segoe UI"/>
            <w:color w:val="004B83"/>
            <w:sz w:val="24"/>
            <w:szCs w:val="24"/>
            <w:u w:val="single"/>
          </w:rPr>
          <w:t xml:space="preserve">A. E. </w:t>
        </w:r>
        <w:proofErr w:type="spellStart"/>
        <w:r w:rsidRPr="00674734">
          <w:rPr>
            <w:rFonts w:ascii="Segoe UI" w:eastAsia="Times New Roman" w:hAnsi="Segoe UI" w:cs="Segoe UI"/>
            <w:color w:val="004B83"/>
            <w:sz w:val="24"/>
            <w:szCs w:val="24"/>
            <w:u w:val="single"/>
          </w:rPr>
          <w:t>Ohue</w:t>
        </w:r>
        <w:proofErr w:type="spellEnd"/>
      </w:hyperlink>
      <w:r w:rsidRPr="00674734">
        <w:rPr>
          <w:rFonts w:ascii="Segoe UI" w:eastAsia="Times New Roman" w:hAnsi="Segoe UI" w:cs="Segoe UI"/>
          <w:sz w:val="24"/>
          <w:szCs w:val="24"/>
        </w:rPr>
        <w:t>, </w:t>
      </w:r>
    </w:p>
    <w:p w14:paraId="6D7C0930" w14:textId="77777777" w:rsidR="00674734" w:rsidRPr="00674734" w:rsidRDefault="00674734" w:rsidP="00674734">
      <w:pPr>
        <w:numPr>
          <w:ilvl w:val="0"/>
          <w:numId w:val="2"/>
        </w:numPr>
        <w:spacing w:before="100" w:beforeAutospacing="1" w:after="100" w:afterAutospacing="1" w:line="240" w:lineRule="auto"/>
        <w:rPr>
          <w:rFonts w:ascii="Segoe UI" w:eastAsia="Times New Roman" w:hAnsi="Segoe UI" w:cs="Segoe UI"/>
          <w:sz w:val="24"/>
          <w:szCs w:val="24"/>
        </w:rPr>
      </w:pPr>
      <w:hyperlink r:id="rId8" w:anchor="auth-O__S_-Adeyemi" w:history="1">
        <w:r w:rsidRPr="00674734">
          <w:rPr>
            <w:rFonts w:ascii="Segoe UI" w:eastAsia="Times New Roman" w:hAnsi="Segoe UI" w:cs="Segoe UI"/>
            <w:color w:val="004B83"/>
            <w:sz w:val="24"/>
            <w:szCs w:val="24"/>
            <w:u w:val="single"/>
          </w:rPr>
          <w:t>O. S. Adeyemi</w:t>
        </w:r>
      </w:hyperlink>
      <w:r w:rsidRPr="00674734">
        <w:rPr>
          <w:rFonts w:ascii="Segoe UI" w:eastAsia="Times New Roman" w:hAnsi="Segoe UI" w:cs="Segoe UI"/>
          <w:sz w:val="24"/>
          <w:szCs w:val="24"/>
        </w:rPr>
        <w:t>, </w:t>
      </w:r>
    </w:p>
    <w:p w14:paraId="4A796CAD" w14:textId="77777777" w:rsidR="00674734" w:rsidRPr="00674734" w:rsidRDefault="00674734" w:rsidP="00674734">
      <w:pPr>
        <w:numPr>
          <w:ilvl w:val="0"/>
          <w:numId w:val="2"/>
        </w:numPr>
        <w:spacing w:before="100" w:beforeAutospacing="1" w:after="100" w:afterAutospacing="1" w:line="240" w:lineRule="auto"/>
        <w:rPr>
          <w:rFonts w:ascii="Segoe UI" w:eastAsia="Times New Roman" w:hAnsi="Segoe UI" w:cs="Segoe UI"/>
          <w:sz w:val="24"/>
          <w:szCs w:val="24"/>
        </w:rPr>
      </w:pPr>
      <w:hyperlink r:id="rId9" w:anchor="auth-A__O_-Dada" w:history="1">
        <w:r w:rsidRPr="00674734">
          <w:rPr>
            <w:rFonts w:ascii="Segoe UI" w:eastAsia="Times New Roman" w:hAnsi="Segoe UI" w:cs="Segoe UI"/>
            <w:color w:val="004B83"/>
            <w:sz w:val="24"/>
            <w:szCs w:val="24"/>
            <w:u w:val="single"/>
          </w:rPr>
          <w:t>A. O. Dada</w:t>
        </w:r>
      </w:hyperlink>
      <w:r w:rsidRPr="00674734">
        <w:rPr>
          <w:rFonts w:ascii="Segoe UI" w:eastAsia="Times New Roman" w:hAnsi="Segoe UI" w:cs="Segoe UI"/>
          <w:sz w:val="24"/>
          <w:szCs w:val="24"/>
        </w:rPr>
        <w:t>, </w:t>
      </w:r>
    </w:p>
    <w:p w14:paraId="2F4AF49A" w14:textId="77777777" w:rsidR="00674734" w:rsidRPr="00674734" w:rsidRDefault="00674734" w:rsidP="00674734">
      <w:pPr>
        <w:numPr>
          <w:ilvl w:val="0"/>
          <w:numId w:val="2"/>
        </w:numPr>
        <w:spacing w:before="100" w:beforeAutospacing="1" w:after="100" w:afterAutospacing="1" w:line="240" w:lineRule="auto"/>
        <w:rPr>
          <w:rFonts w:ascii="Segoe UI" w:eastAsia="Times New Roman" w:hAnsi="Segoe UI" w:cs="Segoe UI"/>
          <w:sz w:val="24"/>
          <w:szCs w:val="24"/>
        </w:rPr>
      </w:pPr>
      <w:hyperlink r:id="rId10" w:anchor="auth-C__O_-Nwonuma" w:history="1">
        <w:r w:rsidRPr="00674734">
          <w:rPr>
            <w:rFonts w:ascii="Segoe UI" w:eastAsia="Times New Roman" w:hAnsi="Segoe UI" w:cs="Segoe UI"/>
            <w:color w:val="004B83"/>
            <w:sz w:val="24"/>
            <w:szCs w:val="24"/>
            <w:u w:val="single"/>
          </w:rPr>
          <w:t xml:space="preserve">C. O. </w:t>
        </w:r>
        <w:proofErr w:type="spellStart"/>
        <w:r w:rsidRPr="00674734">
          <w:rPr>
            <w:rFonts w:ascii="Segoe UI" w:eastAsia="Times New Roman" w:hAnsi="Segoe UI" w:cs="Segoe UI"/>
            <w:color w:val="004B83"/>
            <w:sz w:val="24"/>
            <w:szCs w:val="24"/>
            <w:u w:val="single"/>
          </w:rPr>
          <w:t>Nwonuma</w:t>
        </w:r>
        <w:proofErr w:type="spellEnd"/>
      </w:hyperlink>
      <w:r w:rsidRPr="00674734">
        <w:rPr>
          <w:rFonts w:ascii="Segoe UI" w:eastAsia="Times New Roman" w:hAnsi="Segoe UI" w:cs="Segoe UI"/>
          <w:sz w:val="24"/>
          <w:szCs w:val="24"/>
        </w:rPr>
        <w:t>, </w:t>
      </w:r>
    </w:p>
    <w:p w14:paraId="699683EC" w14:textId="77777777" w:rsidR="00674734" w:rsidRPr="00674734" w:rsidRDefault="00674734" w:rsidP="00674734">
      <w:pPr>
        <w:numPr>
          <w:ilvl w:val="0"/>
          <w:numId w:val="2"/>
        </w:numPr>
        <w:spacing w:before="100" w:beforeAutospacing="1" w:after="100" w:afterAutospacing="1" w:line="240" w:lineRule="auto"/>
        <w:rPr>
          <w:rFonts w:ascii="Segoe UI" w:eastAsia="Times New Roman" w:hAnsi="Segoe UI" w:cs="Segoe UI"/>
          <w:sz w:val="24"/>
          <w:szCs w:val="24"/>
        </w:rPr>
      </w:pPr>
      <w:hyperlink r:id="rId11" w:anchor="auth-T__D_-Olaolu" w:history="1">
        <w:r w:rsidRPr="00674734">
          <w:rPr>
            <w:rFonts w:ascii="Segoe UI" w:eastAsia="Times New Roman" w:hAnsi="Segoe UI" w:cs="Segoe UI"/>
            <w:color w:val="004B83"/>
            <w:sz w:val="24"/>
            <w:szCs w:val="24"/>
            <w:u w:val="single"/>
          </w:rPr>
          <w:t xml:space="preserve">T. D. </w:t>
        </w:r>
        <w:proofErr w:type="spellStart"/>
        <w:r w:rsidRPr="00674734">
          <w:rPr>
            <w:rFonts w:ascii="Segoe UI" w:eastAsia="Times New Roman" w:hAnsi="Segoe UI" w:cs="Segoe UI"/>
            <w:color w:val="004B83"/>
            <w:sz w:val="24"/>
            <w:szCs w:val="24"/>
            <w:u w:val="single"/>
          </w:rPr>
          <w:t>Olaolu</w:t>
        </w:r>
        <w:proofErr w:type="spellEnd"/>
      </w:hyperlink>
      <w:r w:rsidRPr="00674734">
        <w:rPr>
          <w:rFonts w:ascii="Segoe UI" w:eastAsia="Times New Roman" w:hAnsi="Segoe UI" w:cs="Segoe UI"/>
          <w:sz w:val="24"/>
          <w:szCs w:val="24"/>
        </w:rPr>
        <w:t>, </w:t>
      </w:r>
    </w:p>
    <w:p w14:paraId="4E4FD59E" w14:textId="77777777" w:rsidR="00674734" w:rsidRPr="00674734" w:rsidRDefault="00674734" w:rsidP="00674734">
      <w:pPr>
        <w:numPr>
          <w:ilvl w:val="0"/>
          <w:numId w:val="2"/>
        </w:numPr>
        <w:spacing w:before="100" w:beforeAutospacing="1" w:after="100" w:afterAutospacing="1" w:line="240" w:lineRule="auto"/>
        <w:rPr>
          <w:rFonts w:ascii="Segoe UI" w:eastAsia="Times New Roman" w:hAnsi="Segoe UI" w:cs="Segoe UI"/>
          <w:sz w:val="24"/>
          <w:szCs w:val="24"/>
        </w:rPr>
      </w:pPr>
      <w:hyperlink r:id="rId12" w:anchor="auth-O__O_-Alejolowo" w:history="1">
        <w:r w:rsidRPr="00674734">
          <w:rPr>
            <w:rFonts w:ascii="Segoe UI" w:eastAsia="Times New Roman" w:hAnsi="Segoe UI" w:cs="Segoe UI"/>
            <w:color w:val="004B83"/>
            <w:sz w:val="24"/>
            <w:szCs w:val="24"/>
            <w:u w:val="single"/>
          </w:rPr>
          <w:t xml:space="preserve">O. O. </w:t>
        </w:r>
        <w:proofErr w:type="spellStart"/>
        <w:r w:rsidRPr="00674734">
          <w:rPr>
            <w:rFonts w:ascii="Segoe UI" w:eastAsia="Times New Roman" w:hAnsi="Segoe UI" w:cs="Segoe UI"/>
            <w:color w:val="004B83"/>
            <w:sz w:val="24"/>
            <w:szCs w:val="24"/>
            <w:u w:val="single"/>
          </w:rPr>
          <w:t>Alejolowo</w:t>
        </w:r>
        <w:proofErr w:type="spellEnd"/>
      </w:hyperlink>
      <w:r w:rsidRPr="00674734">
        <w:rPr>
          <w:rFonts w:ascii="Segoe UI" w:eastAsia="Times New Roman" w:hAnsi="Segoe UI" w:cs="Segoe UI"/>
          <w:sz w:val="24"/>
          <w:szCs w:val="24"/>
        </w:rPr>
        <w:t> &amp; </w:t>
      </w:r>
    </w:p>
    <w:p w14:paraId="67C2E2EA" w14:textId="77777777" w:rsidR="00674734" w:rsidRPr="00674734" w:rsidRDefault="00674734" w:rsidP="00674734">
      <w:pPr>
        <w:numPr>
          <w:ilvl w:val="0"/>
          <w:numId w:val="2"/>
        </w:numPr>
        <w:spacing w:before="100" w:beforeAutospacing="1" w:after="100" w:afterAutospacing="1" w:line="240" w:lineRule="auto"/>
        <w:rPr>
          <w:rFonts w:ascii="Segoe UI" w:eastAsia="Times New Roman" w:hAnsi="Segoe UI" w:cs="Segoe UI"/>
          <w:sz w:val="24"/>
          <w:szCs w:val="24"/>
        </w:rPr>
      </w:pPr>
      <w:hyperlink r:id="rId13" w:anchor="auth-M__A_-Ajibade" w:history="1">
        <w:r w:rsidRPr="00674734">
          <w:rPr>
            <w:rFonts w:ascii="Segoe UI" w:eastAsia="Times New Roman" w:hAnsi="Segoe UI" w:cs="Segoe UI"/>
            <w:color w:val="004B83"/>
            <w:sz w:val="24"/>
            <w:szCs w:val="24"/>
            <w:u w:val="single"/>
          </w:rPr>
          <w:t xml:space="preserve">M. A. </w:t>
        </w:r>
        <w:proofErr w:type="spellStart"/>
        <w:r w:rsidRPr="00674734">
          <w:rPr>
            <w:rFonts w:ascii="Segoe UI" w:eastAsia="Times New Roman" w:hAnsi="Segoe UI" w:cs="Segoe UI"/>
            <w:color w:val="004B83"/>
            <w:sz w:val="24"/>
            <w:szCs w:val="24"/>
            <w:u w:val="single"/>
          </w:rPr>
          <w:t>Ajibade</w:t>
        </w:r>
        <w:proofErr w:type="spellEnd"/>
      </w:hyperlink>
      <w:r w:rsidRPr="00674734">
        <w:rPr>
          <w:rFonts w:ascii="Segoe UI" w:eastAsia="Times New Roman" w:hAnsi="Segoe UI" w:cs="Segoe UI"/>
          <w:sz w:val="24"/>
          <w:szCs w:val="24"/>
        </w:rPr>
        <w:t> </w:t>
      </w:r>
    </w:p>
    <w:p w14:paraId="3A882704" w14:textId="77777777" w:rsidR="00674734" w:rsidRPr="00674734" w:rsidRDefault="00674734" w:rsidP="00674734">
      <w:pPr>
        <w:spacing w:after="0" w:line="240" w:lineRule="auto"/>
        <w:rPr>
          <w:rFonts w:ascii="Segoe UI" w:eastAsia="Times New Roman" w:hAnsi="Segoe UI" w:cs="Segoe UI"/>
          <w:sz w:val="24"/>
          <w:szCs w:val="24"/>
        </w:rPr>
      </w:pPr>
      <w:hyperlink r:id="rId14" w:history="1">
        <w:r w:rsidRPr="00674734">
          <w:rPr>
            <w:rFonts w:ascii="Segoe UI" w:eastAsia="Times New Roman" w:hAnsi="Segoe UI" w:cs="Segoe UI"/>
            <w:i/>
            <w:iCs/>
            <w:color w:val="004B83"/>
            <w:sz w:val="24"/>
            <w:szCs w:val="24"/>
            <w:u w:val="single"/>
          </w:rPr>
          <w:t>Comparative Clinical Pathology</w:t>
        </w:r>
      </w:hyperlink>
      <w:r w:rsidRPr="00674734">
        <w:rPr>
          <w:rFonts w:ascii="Segoe UI" w:eastAsia="Times New Roman" w:hAnsi="Segoe UI" w:cs="Segoe UI"/>
          <w:sz w:val="24"/>
          <w:szCs w:val="24"/>
        </w:rPr>
        <w:t> </w:t>
      </w:r>
      <w:r w:rsidRPr="00674734">
        <w:rPr>
          <w:rFonts w:ascii="Segoe UI" w:eastAsia="Times New Roman" w:hAnsi="Segoe UI" w:cs="Segoe UI"/>
          <w:b/>
          <w:bCs/>
          <w:sz w:val="24"/>
          <w:szCs w:val="24"/>
          <w:bdr w:val="none" w:sz="0" w:space="0" w:color="auto" w:frame="1"/>
        </w:rPr>
        <w:t>volume</w:t>
      </w:r>
      <w:r w:rsidRPr="00674734">
        <w:rPr>
          <w:rFonts w:ascii="Segoe UI" w:eastAsia="Times New Roman" w:hAnsi="Segoe UI" w:cs="Segoe UI"/>
          <w:b/>
          <w:bCs/>
          <w:sz w:val="24"/>
          <w:szCs w:val="24"/>
        </w:rPr>
        <w:t> 30</w:t>
      </w:r>
      <w:r w:rsidRPr="00674734">
        <w:rPr>
          <w:rFonts w:ascii="Segoe UI" w:eastAsia="Times New Roman" w:hAnsi="Segoe UI" w:cs="Segoe UI"/>
          <w:sz w:val="24"/>
          <w:szCs w:val="24"/>
        </w:rPr>
        <w:t>, </w:t>
      </w:r>
      <w:r w:rsidRPr="00674734">
        <w:rPr>
          <w:rFonts w:ascii="Segoe UI" w:eastAsia="Times New Roman" w:hAnsi="Segoe UI" w:cs="Segoe UI"/>
          <w:sz w:val="24"/>
          <w:szCs w:val="24"/>
          <w:bdr w:val="none" w:sz="0" w:space="0" w:color="auto" w:frame="1"/>
        </w:rPr>
        <w:t>pages</w:t>
      </w:r>
      <w:r w:rsidRPr="00674734">
        <w:rPr>
          <w:rFonts w:ascii="Segoe UI" w:eastAsia="Times New Roman" w:hAnsi="Segoe UI" w:cs="Segoe UI"/>
          <w:sz w:val="24"/>
          <w:szCs w:val="24"/>
        </w:rPr>
        <w:t>483–491 (2021)</w:t>
      </w:r>
      <w:hyperlink r:id="rId15" w:anchor="citeas" w:history="1">
        <w:r w:rsidRPr="00674734">
          <w:rPr>
            <w:rFonts w:ascii="Segoe UI" w:eastAsia="Times New Roman" w:hAnsi="Segoe UI" w:cs="Segoe UI"/>
            <w:color w:val="004B83"/>
            <w:sz w:val="24"/>
            <w:szCs w:val="24"/>
            <w:u w:val="single"/>
          </w:rPr>
          <w:t>Cite this article</w:t>
        </w:r>
      </w:hyperlink>
    </w:p>
    <w:p w14:paraId="144D8F89" w14:textId="77777777" w:rsidR="00674734" w:rsidRPr="00674734" w:rsidRDefault="00674734" w:rsidP="00674734">
      <w:pPr>
        <w:numPr>
          <w:ilvl w:val="0"/>
          <w:numId w:val="3"/>
        </w:numPr>
        <w:pBdr>
          <w:right w:val="single" w:sz="6" w:space="0" w:color="6F6F6F"/>
        </w:pBdr>
        <w:spacing w:after="0" w:line="240" w:lineRule="auto"/>
        <w:ind w:right="120"/>
        <w:rPr>
          <w:rFonts w:ascii="Segoe UI" w:eastAsia="Times New Roman" w:hAnsi="Segoe UI" w:cs="Segoe UI"/>
          <w:b/>
          <w:bCs/>
          <w:sz w:val="24"/>
          <w:szCs w:val="24"/>
        </w:rPr>
      </w:pPr>
      <w:r w:rsidRPr="00674734">
        <w:rPr>
          <w:rFonts w:ascii="Segoe UI" w:eastAsia="Times New Roman" w:hAnsi="Segoe UI" w:cs="Segoe UI"/>
          <w:b/>
          <w:bCs/>
          <w:sz w:val="24"/>
          <w:szCs w:val="24"/>
        </w:rPr>
        <w:t>44 </w:t>
      </w:r>
      <w:r w:rsidRPr="00674734">
        <w:rPr>
          <w:rFonts w:ascii="Segoe UI" w:eastAsia="Times New Roman" w:hAnsi="Segoe UI" w:cs="Segoe UI"/>
          <w:color w:val="626262"/>
          <w:sz w:val="24"/>
          <w:szCs w:val="24"/>
        </w:rPr>
        <w:t>Accesses</w:t>
      </w:r>
    </w:p>
    <w:p w14:paraId="7E882E64" w14:textId="77777777" w:rsidR="00674734" w:rsidRPr="00674734" w:rsidRDefault="00674734" w:rsidP="00674734">
      <w:pPr>
        <w:numPr>
          <w:ilvl w:val="0"/>
          <w:numId w:val="3"/>
        </w:numPr>
        <w:spacing w:line="240" w:lineRule="auto"/>
        <w:ind w:right="120"/>
        <w:rPr>
          <w:rFonts w:ascii="Segoe UI" w:eastAsia="Times New Roman" w:hAnsi="Segoe UI" w:cs="Segoe UI"/>
          <w:sz w:val="24"/>
          <w:szCs w:val="24"/>
        </w:rPr>
      </w:pPr>
      <w:hyperlink r:id="rId16" w:history="1">
        <w:proofErr w:type="spellStart"/>
        <w:r w:rsidRPr="00674734">
          <w:rPr>
            <w:rFonts w:ascii="Segoe UI" w:eastAsia="Times New Roman" w:hAnsi="Segoe UI" w:cs="Segoe UI"/>
            <w:color w:val="004B83"/>
            <w:sz w:val="24"/>
            <w:szCs w:val="24"/>
            <w:u w:val="single"/>
          </w:rPr>
          <w:t>Metrics</w:t>
        </w:r>
        <w:r w:rsidRPr="00674734">
          <w:rPr>
            <w:rFonts w:ascii="Segoe UI" w:eastAsia="Times New Roman" w:hAnsi="Segoe UI" w:cs="Segoe UI"/>
            <w:color w:val="004B83"/>
            <w:sz w:val="24"/>
            <w:szCs w:val="24"/>
            <w:u w:val="single"/>
            <w:bdr w:val="none" w:sz="0" w:space="0" w:color="auto" w:frame="1"/>
          </w:rPr>
          <w:t>details</w:t>
        </w:r>
        <w:proofErr w:type="spellEnd"/>
      </w:hyperlink>
    </w:p>
    <w:p w14:paraId="4968B84D" w14:textId="77777777" w:rsidR="00674734" w:rsidRPr="00674734" w:rsidRDefault="00674734" w:rsidP="00674734">
      <w:pPr>
        <w:pBdr>
          <w:bottom w:val="single" w:sz="12" w:space="6" w:color="D5D5D5"/>
        </w:pBdr>
        <w:spacing w:after="0" w:line="240" w:lineRule="auto"/>
        <w:outlineLvl w:val="1"/>
        <w:rPr>
          <w:rFonts w:ascii="Georgia" w:eastAsia="Times New Roman" w:hAnsi="Georgia" w:cs="Times New Roman"/>
          <w:sz w:val="36"/>
          <w:szCs w:val="36"/>
        </w:rPr>
      </w:pPr>
      <w:r w:rsidRPr="00674734">
        <w:rPr>
          <w:rFonts w:ascii="Georgia" w:eastAsia="Times New Roman" w:hAnsi="Georgia" w:cs="Times New Roman"/>
          <w:sz w:val="36"/>
          <w:szCs w:val="36"/>
        </w:rPr>
        <w:t>Abstract</w:t>
      </w:r>
    </w:p>
    <w:p w14:paraId="5173331F" w14:textId="77777777" w:rsidR="00674734" w:rsidRPr="00674734" w:rsidRDefault="00674734" w:rsidP="00674734">
      <w:pPr>
        <w:spacing w:line="240" w:lineRule="auto"/>
        <w:rPr>
          <w:rFonts w:ascii="Times New Roman" w:eastAsia="Times New Roman" w:hAnsi="Times New Roman" w:cs="Times New Roman"/>
          <w:sz w:val="24"/>
          <w:szCs w:val="24"/>
        </w:rPr>
      </w:pPr>
      <w:r w:rsidRPr="00674734">
        <w:rPr>
          <w:rFonts w:ascii="Times New Roman" w:eastAsia="Times New Roman" w:hAnsi="Times New Roman" w:cs="Times New Roman"/>
          <w:sz w:val="24"/>
          <w:szCs w:val="24"/>
        </w:rPr>
        <w:t>Gold nanoparticles (AuNPs) are increasingly being used in real clinical settings for drug delivery, gene transfer, cancer cell detection, phototherapy, and antiviral and anti-inflammatory activities, among other uses. Hence, knowledge about their potential toxicity and health impact is essential. This study therefore investigated the biochemical effects of gold nanoparticles in Wistar rats. Sixteen (16) Wistar rats were grouped into 4 (</w:t>
      </w:r>
      <w:r w:rsidRPr="00674734">
        <w:rPr>
          <w:rFonts w:ascii="Times New Roman" w:eastAsia="Times New Roman" w:hAnsi="Times New Roman" w:cs="Times New Roman"/>
          <w:i/>
          <w:iCs/>
          <w:sz w:val="24"/>
          <w:szCs w:val="24"/>
        </w:rPr>
        <w:t>n</w:t>
      </w:r>
      <w:r w:rsidRPr="00674734">
        <w:rPr>
          <w:rFonts w:ascii="Times New Roman" w:eastAsia="Times New Roman" w:hAnsi="Times New Roman" w:cs="Times New Roman"/>
          <w:sz w:val="24"/>
          <w:szCs w:val="24"/>
        </w:rPr>
        <w:t xml:space="preserve"> = 4). Animals in the negative control group were orally administered 0.3 ml of distilled water (vehicle) while other treatment groups were respectively given oral administration of 0.3 ml each of 1, 10, and 20 mg/kg </w:t>
      </w:r>
      <w:proofErr w:type="spellStart"/>
      <w:r w:rsidRPr="00674734">
        <w:rPr>
          <w:rFonts w:ascii="Times New Roman" w:eastAsia="Times New Roman" w:hAnsi="Times New Roman" w:cs="Times New Roman"/>
          <w:sz w:val="24"/>
          <w:szCs w:val="24"/>
        </w:rPr>
        <w:t>b.w.</w:t>
      </w:r>
      <w:proofErr w:type="spellEnd"/>
      <w:r w:rsidRPr="00674734">
        <w:rPr>
          <w:rFonts w:ascii="Times New Roman" w:eastAsia="Times New Roman" w:hAnsi="Times New Roman" w:cs="Times New Roman"/>
          <w:sz w:val="24"/>
          <w:szCs w:val="24"/>
        </w:rPr>
        <w:t xml:space="preserve"> AuNPs for 7 days. Biochemical measurements of oxidative stress indices in rat plasma and tissue homogenates were recorded on a UV/Vis spectrophotometer. There was no significant (</w:t>
      </w:r>
      <w:r w:rsidRPr="00674734">
        <w:rPr>
          <w:rFonts w:ascii="Times New Roman" w:eastAsia="Times New Roman" w:hAnsi="Times New Roman" w:cs="Times New Roman"/>
          <w:i/>
          <w:iCs/>
          <w:sz w:val="24"/>
          <w:szCs w:val="24"/>
        </w:rPr>
        <w:t>p</w:t>
      </w:r>
      <w:r w:rsidRPr="00674734">
        <w:rPr>
          <w:rFonts w:ascii="Times New Roman" w:eastAsia="Times New Roman" w:hAnsi="Times New Roman" w:cs="Times New Roman"/>
          <w:sz w:val="24"/>
          <w:szCs w:val="24"/>
        </w:rPr>
        <w:t xml:space="preserve"> &gt; 0.05) difference in the plasma and brain for all the biochemical parameters measured, when compared with the negative control group. Conversely, AuNPs at 20 mg/kg </w:t>
      </w:r>
      <w:proofErr w:type="spellStart"/>
      <w:r w:rsidRPr="00674734">
        <w:rPr>
          <w:rFonts w:ascii="Times New Roman" w:eastAsia="Times New Roman" w:hAnsi="Times New Roman" w:cs="Times New Roman"/>
          <w:sz w:val="24"/>
          <w:szCs w:val="24"/>
        </w:rPr>
        <w:t>b.w.</w:t>
      </w:r>
      <w:proofErr w:type="spellEnd"/>
      <w:r w:rsidRPr="00674734">
        <w:rPr>
          <w:rFonts w:ascii="Times New Roman" w:eastAsia="Times New Roman" w:hAnsi="Times New Roman" w:cs="Times New Roman"/>
          <w:sz w:val="24"/>
          <w:szCs w:val="24"/>
        </w:rPr>
        <w:t xml:space="preserve"> significantly (</w:t>
      </w:r>
      <w:r w:rsidRPr="00674734">
        <w:rPr>
          <w:rFonts w:ascii="Times New Roman" w:eastAsia="Times New Roman" w:hAnsi="Times New Roman" w:cs="Times New Roman"/>
          <w:i/>
          <w:iCs/>
          <w:sz w:val="24"/>
          <w:szCs w:val="24"/>
        </w:rPr>
        <w:t>p</w:t>
      </w:r>
      <w:r w:rsidRPr="00674734">
        <w:rPr>
          <w:rFonts w:ascii="Times New Roman" w:eastAsia="Times New Roman" w:hAnsi="Times New Roman" w:cs="Times New Roman"/>
          <w:sz w:val="24"/>
          <w:szCs w:val="24"/>
        </w:rPr>
        <w:t> &lt; 0.001) raised protein carbonyl and lipid peroxidation levels in the lungs and percentage (%) DNA fragmented levels in the liver (</w:t>
      </w:r>
      <w:r w:rsidRPr="00674734">
        <w:rPr>
          <w:rFonts w:ascii="Times New Roman" w:eastAsia="Times New Roman" w:hAnsi="Times New Roman" w:cs="Times New Roman"/>
          <w:i/>
          <w:iCs/>
          <w:sz w:val="24"/>
          <w:szCs w:val="24"/>
        </w:rPr>
        <w:t>p</w:t>
      </w:r>
      <w:r w:rsidRPr="00674734">
        <w:rPr>
          <w:rFonts w:ascii="Times New Roman" w:eastAsia="Times New Roman" w:hAnsi="Times New Roman" w:cs="Times New Roman"/>
          <w:sz w:val="24"/>
          <w:szCs w:val="24"/>
        </w:rPr>
        <w:t xml:space="preserve"> &lt; 0.05). These results indicate that AuNPs particularly at 20 mg/kg </w:t>
      </w:r>
      <w:proofErr w:type="spellStart"/>
      <w:r w:rsidRPr="00674734">
        <w:rPr>
          <w:rFonts w:ascii="Times New Roman" w:eastAsia="Times New Roman" w:hAnsi="Times New Roman" w:cs="Times New Roman"/>
          <w:sz w:val="24"/>
          <w:szCs w:val="24"/>
        </w:rPr>
        <w:t>b.w.</w:t>
      </w:r>
      <w:proofErr w:type="spellEnd"/>
      <w:r w:rsidRPr="00674734">
        <w:rPr>
          <w:rFonts w:ascii="Times New Roman" w:eastAsia="Times New Roman" w:hAnsi="Times New Roman" w:cs="Times New Roman"/>
          <w:sz w:val="24"/>
          <w:szCs w:val="24"/>
        </w:rPr>
        <w:t xml:space="preserve"> might predispose to oxidative stress.</w:t>
      </w:r>
    </w:p>
    <w:p w14:paraId="4690F659" w14:textId="77777777" w:rsidR="00674734" w:rsidRDefault="00674734"/>
    <w:sectPr w:rsidR="00674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800"/>
    <w:multiLevelType w:val="multilevel"/>
    <w:tmpl w:val="41C4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73D17"/>
    <w:multiLevelType w:val="multilevel"/>
    <w:tmpl w:val="C35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61648"/>
    <w:multiLevelType w:val="multilevel"/>
    <w:tmpl w:val="D75E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34"/>
    <w:rsid w:val="0067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9A18"/>
  <w15:chartTrackingRefBased/>
  <w15:docId w15:val="{F80B1E6C-1CA9-44F5-98EB-FB6EFAD0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47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47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7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4734"/>
    <w:rPr>
      <w:rFonts w:ascii="Times New Roman" w:eastAsia="Times New Roman" w:hAnsi="Times New Roman" w:cs="Times New Roman"/>
      <w:b/>
      <w:bCs/>
      <w:sz w:val="36"/>
      <w:szCs w:val="36"/>
    </w:rPr>
  </w:style>
  <w:style w:type="paragraph" w:customStyle="1" w:styleId="c-article-identifiersitem">
    <w:name w:val="c-article-identifiers__item"/>
    <w:basedOn w:val="Normal"/>
    <w:rsid w:val="006747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4734"/>
    <w:rPr>
      <w:color w:val="0000FF"/>
      <w:u w:val="single"/>
    </w:rPr>
  </w:style>
  <w:style w:type="paragraph" w:customStyle="1" w:styleId="c-article-author-listitem">
    <w:name w:val="c-article-author-list__item"/>
    <w:basedOn w:val="Normal"/>
    <w:rsid w:val="006747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6747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674734"/>
  </w:style>
  <w:style w:type="paragraph" w:customStyle="1" w:styleId="c-article-metrics-barcount">
    <w:name w:val="c-article-metrics-bar__count"/>
    <w:basedOn w:val="Normal"/>
    <w:rsid w:val="006747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674734"/>
  </w:style>
  <w:style w:type="paragraph" w:customStyle="1" w:styleId="c-article-metrics-bardetails">
    <w:name w:val="c-article-metrics-bar__details"/>
    <w:basedOn w:val="Normal"/>
    <w:rsid w:val="006747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4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06310">
      <w:bodyDiv w:val="1"/>
      <w:marLeft w:val="0"/>
      <w:marRight w:val="0"/>
      <w:marTop w:val="0"/>
      <w:marBottom w:val="0"/>
      <w:divBdr>
        <w:top w:val="none" w:sz="0" w:space="0" w:color="auto"/>
        <w:left w:val="none" w:sz="0" w:space="0" w:color="auto"/>
        <w:bottom w:val="none" w:sz="0" w:space="0" w:color="auto"/>
        <w:right w:val="none" w:sz="0" w:space="0" w:color="auto"/>
      </w:divBdr>
      <w:divsChild>
        <w:div w:id="606160464">
          <w:marLeft w:val="0"/>
          <w:marRight w:val="0"/>
          <w:marTop w:val="0"/>
          <w:marBottom w:val="600"/>
          <w:divBdr>
            <w:top w:val="none" w:sz="0" w:space="0" w:color="auto"/>
            <w:left w:val="none" w:sz="0" w:space="0" w:color="auto"/>
            <w:bottom w:val="none" w:sz="0" w:space="0" w:color="auto"/>
            <w:right w:val="none" w:sz="0" w:space="0" w:color="auto"/>
          </w:divBdr>
          <w:divsChild>
            <w:div w:id="1425685299">
              <w:marLeft w:val="0"/>
              <w:marRight w:val="0"/>
              <w:marTop w:val="0"/>
              <w:marBottom w:val="0"/>
              <w:divBdr>
                <w:top w:val="none" w:sz="0" w:space="0" w:color="auto"/>
                <w:left w:val="none" w:sz="0" w:space="0" w:color="auto"/>
                <w:bottom w:val="none" w:sz="0" w:space="0" w:color="auto"/>
                <w:right w:val="none" w:sz="0" w:space="0" w:color="auto"/>
              </w:divBdr>
              <w:divsChild>
                <w:div w:id="731737021">
                  <w:marLeft w:val="0"/>
                  <w:marRight w:val="0"/>
                  <w:marTop w:val="0"/>
                  <w:marBottom w:val="0"/>
                  <w:divBdr>
                    <w:top w:val="none" w:sz="0" w:space="0" w:color="auto"/>
                    <w:left w:val="none" w:sz="0" w:space="0" w:color="auto"/>
                    <w:bottom w:val="none" w:sz="0" w:space="0" w:color="auto"/>
                    <w:right w:val="none" w:sz="0" w:space="0" w:color="auto"/>
                  </w:divBdr>
                  <w:divsChild>
                    <w:div w:id="824857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403745">
          <w:marLeft w:val="0"/>
          <w:marRight w:val="0"/>
          <w:marTop w:val="0"/>
          <w:marBottom w:val="0"/>
          <w:divBdr>
            <w:top w:val="none" w:sz="0" w:space="0" w:color="auto"/>
            <w:left w:val="none" w:sz="0" w:space="0" w:color="auto"/>
            <w:bottom w:val="none" w:sz="0" w:space="0" w:color="auto"/>
            <w:right w:val="none" w:sz="0" w:space="0" w:color="auto"/>
          </w:divBdr>
          <w:divsChild>
            <w:div w:id="1853107270">
              <w:marLeft w:val="0"/>
              <w:marRight w:val="0"/>
              <w:marTop w:val="0"/>
              <w:marBottom w:val="0"/>
              <w:divBdr>
                <w:top w:val="none" w:sz="0" w:space="0" w:color="auto"/>
                <w:left w:val="none" w:sz="0" w:space="0" w:color="auto"/>
                <w:bottom w:val="none" w:sz="0" w:space="0" w:color="auto"/>
                <w:right w:val="none" w:sz="0" w:space="0" w:color="auto"/>
              </w:divBdr>
              <w:divsChild>
                <w:div w:id="1658997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00580-021-03242-z" TargetMode="External"/><Relationship Id="rId13" Type="http://schemas.openxmlformats.org/officeDocument/2006/relationships/hyperlink" Target="https://link.springer.com/article/10.1007/s00580-021-03242-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pringer.com/article/10.1007/s00580-021-03242-z" TargetMode="External"/><Relationship Id="rId12" Type="http://schemas.openxmlformats.org/officeDocument/2006/relationships/hyperlink" Target="https://link.springer.com/article/10.1007/s00580-021-03242-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article/10.1007%2Fs00580-021-03242-z/metrics" TargetMode="External"/><Relationship Id="rId1" Type="http://schemas.openxmlformats.org/officeDocument/2006/relationships/numbering" Target="numbering.xml"/><Relationship Id="rId6" Type="http://schemas.openxmlformats.org/officeDocument/2006/relationships/hyperlink" Target="https://link.springer.com/article/10.1007/s00580-021-03242-z" TargetMode="External"/><Relationship Id="rId11" Type="http://schemas.openxmlformats.org/officeDocument/2006/relationships/hyperlink" Target="https://link.springer.com/article/10.1007/s00580-021-03242-z" TargetMode="External"/><Relationship Id="rId5" Type="http://schemas.openxmlformats.org/officeDocument/2006/relationships/hyperlink" Target="https://link.springer.com/article/10.1007/s00580-021-03242-z" TargetMode="External"/><Relationship Id="rId15" Type="http://schemas.openxmlformats.org/officeDocument/2006/relationships/hyperlink" Target="https://link.springer.com/article/10.1007/s00580-021-03242-z" TargetMode="External"/><Relationship Id="rId10" Type="http://schemas.openxmlformats.org/officeDocument/2006/relationships/hyperlink" Target="https://link.springer.com/article/10.1007/s00580-021-03242-z" TargetMode="External"/><Relationship Id="rId4" Type="http://schemas.openxmlformats.org/officeDocument/2006/relationships/webSettings" Target="webSettings.xml"/><Relationship Id="rId9" Type="http://schemas.openxmlformats.org/officeDocument/2006/relationships/hyperlink" Target="https://link.springer.com/article/10.1007/s00580-021-03242-z" TargetMode="External"/><Relationship Id="rId14" Type="http://schemas.openxmlformats.org/officeDocument/2006/relationships/hyperlink" Target="https://link.springer.com/journal/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TOMILOLA OLAOLU</dc:creator>
  <cp:keywords/>
  <dc:description/>
  <cp:lastModifiedBy>TOMILOLA OLAOLU</cp:lastModifiedBy>
  <cp:revision>1</cp:revision>
  <dcterms:created xsi:type="dcterms:W3CDTF">2021-06-22T10:35:00Z</dcterms:created>
  <dcterms:modified xsi:type="dcterms:W3CDTF">2021-06-22T10:39:00Z</dcterms:modified>
</cp:coreProperties>
</file>