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C" w:rsidRDefault="00F1490C">
      <w:pPr>
        <w:rPr>
          <w:rFonts w:ascii="CMR8" w:hAnsi="CMR8"/>
          <w:color w:val="000000"/>
        </w:rPr>
      </w:pPr>
      <w:proofErr w:type="spellStart"/>
      <w:proofErr w:type="gramStart"/>
      <w:r w:rsidRPr="00F1490C">
        <w:rPr>
          <w:rFonts w:ascii="CMR10" w:hAnsi="CMR10"/>
          <w:color w:val="000000"/>
        </w:rPr>
        <w:t>Commun</w:t>
      </w:r>
      <w:proofErr w:type="spellEnd"/>
      <w:r w:rsidRPr="00F1490C">
        <w:rPr>
          <w:rFonts w:ascii="CMR10" w:hAnsi="CMR10"/>
          <w:color w:val="000000"/>
        </w:rPr>
        <w:t>.</w:t>
      </w:r>
      <w:proofErr w:type="gramEnd"/>
      <w:r w:rsidRPr="00F1490C">
        <w:rPr>
          <w:rFonts w:ascii="CMR10" w:hAnsi="CMR10"/>
          <w:color w:val="000000"/>
        </w:rPr>
        <w:t xml:space="preserve"> </w:t>
      </w:r>
      <w:proofErr w:type="spellStart"/>
      <w:proofErr w:type="gramStart"/>
      <w:r w:rsidRPr="00F1490C">
        <w:rPr>
          <w:rFonts w:ascii="CMR10" w:hAnsi="CMR10"/>
          <w:color w:val="000000"/>
        </w:rPr>
        <w:t>Theor</w:t>
      </w:r>
      <w:proofErr w:type="spellEnd"/>
      <w:r w:rsidRPr="00F1490C">
        <w:rPr>
          <w:rFonts w:ascii="CMR10" w:hAnsi="CMR10"/>
          <w:color w:val="000000"/>
        </w:rPr>
        <w:t>.</w:t>
      </w:r>
      <w:proofErr w:type="gramEnd"/>
      <w:r w:rsidRPr="00F1490C">
        <w:rPr>
          <w:rFonts w:ascii="CMR10" w:hAnsi="CMR10"/>
          <w:color w:val="000000"/>
        </w:rPr>
        <w:t xml:space="preserve"> Phys. </w:t>
      </w:r>
      <w:r w:rsidRPr="00F1490C">
        <w:rPr>
          <w:rFonts w:ascii="CMBX10" w:hAnsi="CMBX10"/>
          <w:b/>
          <w:bCs/>
          <w:color w:val="000000"/>
        </w:rPr>
        <w:t xml:space="preserve">66 </w:t>
      </w:r>
      <w:r w:rsidRPr="00F1490C">
        <w:rPr>
          <w:rFonts w:ascii="CMR10" w:hAnsi="CMR10"/>
          <w:color w:val="000000"/>
        </w:rPr>
        <w:t xml:space="preserve">(2016) 269–274 </w:t>
      </w:r>
      <w:r w:rsidRPr="00F1490C">
        <w:rPr>
          <w:rFonts w:ascii="CMR8" w:hAnsi="CMR8"/>
          <w:color w:val="000000"/>
        </w:rPr>
        <w:t>Vol. 66, No. 3, September 1, 2016</w:t>
      </w:r>
    </w:p>
    <w:p w:rsidR="00F1490C" w:rsidRDefault="00F1490C" w:rsidP="00F1490C">
      <w:pPr>
        <w:jc w:val="center"/>
        <w:rPr>
          <w:rFonts w:ascii="CMR10" w:hAnsi="CMR10"/>
          <w:color w:val="000000"/>
          <w:sz w:val="18"/>
          <w:szCs w:val="18"/>
        </w:rPr>
      </w:pPr>
      <w:r w:rsidRPr="00F1490C">
        <w:rPr>
          <w:rFonts w:ascii="CMR8" w:hAnsi="CMR8"/>
          <w:color w:val="000000"/>
        </w:rPr>
        <w:br/>
      </w:r>
      <w:r w:rsidRPr="00F1490C">
        <w:rPr>
          <w:rFonts w:ascii="CMBX12" w:hAnsi="CMBX12"/>
          <w:b/>
          <w:bCs/>
          <w:color w:val="000000"/>
          <w:sz w:val="28"/>
          <w:szCs w:val="28"/>
        </w:rPr>
        <w:t>Entropy, Fisher Information and Variance with Frost-</w:t>
      </w:r>
      <w:proofErr w:type="spellStart"/>
      <w:r w:rsidRPr="00F1490C">
        <w:rPr>
          <w:rFonts w:ascii="CMBX12" w:hAnsi="CMBX12"/>
          <w:b/>
          <w:bCs/>
          <w:color w:val="000000"/>
          <w:sz w:val="28"/>
          <w:szCs w:val="28"/>
        </w:rPr>
        <w:t>Musulin</w:t>
      </w:r>
      <w:proofErr w:type="spellEnd"/>
      <w:r w:rsidRPr="00F1490C">
        <w:rPr>
          <w:rFonts w:ascii="CMBX12" w:hAnsi="CMBX12"/>
          <w:b/>
          <w:bCs/>
          <w:color w:val="000000"/>
          <w:sz w:val="28"/>
          <w:szCs w:val="28"/>
        </w:rPr>
        <w:t xml:space="preserve"> </w:t>
      </w:r>
      <w:proofErr w:type="spellStart"/>
      <w:r w:rsidRPr="00F1490C">
        <w:rPr>
          <w:rFonts w:ascii="CMBX12" w:hAnsi="CMBX12"/>
          <w:b/>
          <w:bCs/>
          <w:color w:val="000000"/>
          <w:sz w:val="28"/>
          <w:szCs w:val="28"/>
        </w:rPr>
        <w:t>Potenial</w:t>
      </w:r>
      <w:proofErr w:type="spellEnd"/>
    </w:p>
    <w:p w:rsidR="00F1490C" w:rsidRDefault="00F1490C" w:rsidP="00F1490C">
      <w:pPr>
        <w:jc w:val="center"/>
        <w:rPr>
          <w:rFonts w:ascii="CMR9" w:hAnsi="CMR9"/>
          <w:color w:val="000000"/>
        </w:rPr>
      </w:pPr>
      <w:r w:rsidRPr="00F1490C">
        <w:rPr>
          <w:rFonts w:ascii="CMR10" w:hAnsi="CMR10"/>
          <w:color w:val="000000"/>
          <w:sz w:val="24"/>
          <w:szCs w:val="24"/>
        </w:rPr>
        <w:t xml:space="preserve">J.O.A. </w:t>
      </w:r>
      <w:proofErr w:type="spellStart"/>
      <w:r w:rsidRPr="00F1490C">
        <w:rPr>
          <w:rFonts w:ascii="CMR10" w:hAnsi="CMR10"/>
          <w:color w:val="000000"/>
          <w:sz w:val="24"/>
          <w:szCs w:val="24"/>
        </w:rPr>
        <w:t>Idiodi</w:t>
      </w:r>
      <w:proofErr w:type="spellEnd"/>
      <w:r w:rsidRPr="00F1490C">
        <w:rPr>
          <w:rFonts w:ascii="CMR10" w:hAnsi="CMR10"/>
          <w:color w:val="000000"/>
          <w:sz w:val="24"/>
          <w:szCs w:val="24"/>
        </w:rPr>
        <w:t xml:space="preserve"> and C.A. Onate</w:t>
      </w:r>
      <w:r w:rsidRPr="00F1490C">
        <w:rPr>
          <w:rFonts w:ascii="Cambria Math" w:hAnsi="Cambria Math" w:cs="Cambria Math"/>
          <w:i/>
          <w:iCs/>
          <w:color w:val="000000"/>
          <w:sz w:val="24"/>
          <w:szCs w:val="24"/>
        </w:rPr>
        <w:t>∗</w:t>
      </w:r>
      <w:r>
        <w:rPr>
          <w:rFonts w:ascii="CMSY7" w:hAnsi="CMSY7"/>
          <w:color w:val="000000"/>
          <w:sz w:val="12"/>
          <w:szCs w:val="12"/>
        </w:rPr>
        <w:br/>
      </w:r>
      <w:r w:rsidRPr="00F1490C">
        <w:rPr>
          <w:rFonts w:ascii="CMR9" w:hAnsi="CMR9"/>
          <w:color w:val="000000"/>
        </w:rPr>
        <w:t>Physics Department, University of Benin, Benin, Nigeria</w:t>
      </w:r>
    </w:p>
    <w:p w:rsidR="00F1490C" w:rsidRPr="00F1490C" w:rsidRDefault="00F1490C" w:rsidP="00F1490C">
      <w:pPr>
        <w:rPr>
          <w:rFonts w:ascii="CMR9" w:hAnsi="CMR9"/>
          <w:color w:val="000000"/>
        </w:rPr>
      </w:pPr>
      <w:r w:rsidRPr="00F1490C">
        <w:rPr>
          <w:rFonts w:ascii="CMR10" w:hAnsi="CMR10"/>
          <w:color w:val="000000"/>
        </w:rPr>
        <w:t xml:space="preserve"> </w:t>
      </w:r>
      <w:r w:rsidRPr="00F1490C">
        <w:rPr>
          <w:rFonts w:ascii="CMR10" w:hAnsi="CMR10"/>
          <w:color w:val="000000"/>
        </w:rPr>
        <w:t>(Received February 22, 2016; revised manu</w:t>
      </w:r>
      <w:r>
        <w:rPr>
          <w:rFonts w:ascii="CMR10" w:hAnsi="CMR10"/>
          <w:color w:val="000000"/>
        </w:rPr>
        <w:t>script received April 19, 2016)</w:t>
      </w:r>
    </w:p>
    <w:p w:rsidR="00F1490C" w:rsidRDefault="00F1490C" w:rsidP="00F1490C">
      <w:pPr>
        <w:rPr>
          <w:rFonts w:ascii="CMBXSL10" w:hAnsi="CMBXSL10"/>
          <w:b/>
          <w:bCs/>
          <w:i/>
          <w:iCs/>
          <w:color w:val="000000"/>
          <w:sz w:val="20"/>
          <w:szCs w:val="20"/>
        </w:rPr>
      </w:pPr>
      <w:r>
        <w:rPr>
          <w:rFonts w:ascii="CMBXSL10" w:hAnsi="CMBXSL10"/>
          <w:b/>
          <w:bCs/>
          <w:i/>
          <w:iCs/>
          <w:color w:val="000000"/>
          <w:sz w:val="20"/>
          <w:szCs w:val="20"/>
        </w:rPr>
        <w:t xml:space="preserve">Abstract </w:t>
      </w:r>
    </w:p>
    <w:p w:rsidR="00F1490C" w:rsidRDefault="00F1490C" w:rsidP="00F1490C">
      <w:pPr>
        <w:jc w:val="both"/>
        <w:rPr>
          <w:rFonts w:ascii="CMBX9" w:hAnsi="CMBX9"/>
          <w:b/>
          <w:bCs/>
          <w:color w:val="000000"/>
          <w:sz w:val="16"/>
          <w:szCs w:val="16"/>
        </w:rPr>
      </w:pPr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This study presents the Shannon and </w:t>
      </w:r>
      <w:proofErr w:type="spellStart"/>
      <w:r w:rsidRPr="00F1490C">
        <w:rPr>
          <w:rFonts w:ascii="CMSL9" w:hAnsi="CMSL9"/>
          <w:i/>
          <w:iCs/>
          <w:color w:val="000000"/>
          <w:sz w:val="24"/>
          <w:szCs w:val="24"/>
        </w:rPr>
        <w:t>Renyi</w:t>
      </w:r>
      <w:proofErr w:type="spellEnd"/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 information entropy for both position and momentum space</w:t>
      </w:r>
      <w:r>
        <w:rPr>
          <w:rFonts w:ascii="CMSL9" w:hAnsi="CMSL9"/>
          <w:color w:val="000000"/>
          <w:sz w:val="24"/>
          <w:szCs w:val="24"/>
        </w:rPr>
        <w:t xml:space="preserve"> 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and the Fisher information for the position-dependent mass </w:t>
      </w:r>
      <w:proofErr w:type="spellStart"/>
      <w:r w:rsidRPr="00F1490C">
        <w:rPr>
          <w:rFonts w:ascii="CMSL9" w:hAnsi="CMSL9"/>
          <w:i/>
          <w:iCs/>
          <w:color w:val="000000"/>
          <w:sz w:val="24"/>
          <w:szCs w:val="24"/>
        </w:rPr>
        <w:t>Schr</w:t>
      </w:r>
      <w:r w:rsidRPr="00F1490C">
        <w:rPr>
          <w:rFonts w:ascii="CMR9" w:hAnsi="CMR9"/>
          <w:color w:val="000000"/>
          <w:sz w:val="24"/>
          <w:szCs w:val="24"/>
        </w:rPr>
        <w:t>¨o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>dinger</w:t>
      </w:r>
      <w:proofErr w:type="spellEnd"/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 equation with the Frost-</w:t>
      </w:r>
      <w:proofErr w:type="spellStart"/>
      <w:r w:rsidRPr="00F1490C">
        <w:rPr>
          <w:rFonts w:ascii="CMSL9" w:hAnsi="CMSL9"/>
          <w:i/>
          <w:iCs/>
          <w:color w:val="000000"/>
          <w:sz w:val="24"/>
          <w:szCs w:val="24"/>
        </w:rPr>
        <w:t>Musulin</w:t>
      </w:r>
      <w:proofErr w:type="spellEnd"/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 potential. The</w:t>
      </w:r>
      <w:r>
        <w:rPr>
          <w:rFonts w:ascii="CMSL9" w:hAnsi="CMSL9"/>
          <w:color w:val="000000"/>
          <w:sz w:val="24"/>
          <w:szCs w:val="24"/>
        </w:rPr>
        <w:t xml:space="preserve"> 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>analysis of the quantum mechanical probability has been obtained via the Fisher information. The variance information</w:t>
      </w:r>
      <w:r>
        <w:rPr>
          <w:rFonts w:ascii="CMSL9" w:hAnsi="CMSL9"/>
          <w:color w:val="000000"/>
          <w:sz w:val="24"/>
          <w:szCs w:val="24"/>
        </w:rPr>
        <w:t xml:space="preserve"> 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>of this potential is equally computed. This controls both the chemical properties and physical properties of some of the</w:t>
      </w:r>
      <w:r w:rsidRPr="00F1490C">
        <w:rPr>
          <w:rFonts w:ascii="CMSL9" w:hAnsi="CMSL9"/>
          <w:color w:val="000000"/>
          <w:sz w:val="24"/>
          <w:szCs w:val="24"/>
        </w:rPr>
        <w:br/>
      </w:r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molecular systems. We have observed the </w:t>
      </w:r>
      <w:proofErr w:type="spellStart"/>
      <w:r w:rsidRPr="00F1490C">
        <w:rPr>
          <w:rFonts w:ascii="CMSL9" w:hAnsi="CMSL9"/>
          <w:i/>
          <w:iCs/>
          <w:color w:val="000000"/>
          <w:sz w:val="24"/>
          <w:szCs w:val="24"/>
        </w:rPr>
        <w:t>behaviour</w:t>
      </w:r>
      <w:proofErr w:type="spellEnd"/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 of the Shannon entropy. </w:t>
      </w:r>
      <w:proofErr w:type="spellStart"/>
      <w:proofErr w:type="gramStart"/>
      <w:r w:rsidRPr="00F1490C">
        <w:rPr>
          <w:rFonts w:ascii="CMSL9" w:hAnsi="CMSL9"/>
          <w:i/>
          <w:iCs/>
          <w:color w:val="000000"/>
          <w:sz w:val="24"/>
          <w:szCs w:val="24"/>
        </w:rPr>
        <w:t>Renyi</w:t>
      </w:r>
      <w:proofErr w:type="spellEnd"/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 entropy, Fisher information and</w:t>
      </w:r>
      <w:r>
        <w:rPr>
          <w:rFonts w:ascii="CMSL9" w:hAnsi="CMSL9"/>
          <w:color w:val="000000"/>
          <w:sz w:val="24"/>
          <w:szCs w:val="24"/>
        </w:rPr>
        <w:t xml:space="preserve"> 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 xml:space="preserve">variance with the quantum number </w:t>
      </w:r>
      <w:r w:rsidRPr="00F1490C">
        <w:rPr>
          <w:rFonts w:ascii="CMTI9" w:hAnsi="CMTI9"/>
          <w:i/>
          <w:iCs/>
          <w:color w:val="000000"/>
          <w:sz w:val="24"/>
          <w:szCs w:val="24"/>
        </w:rPr>
        <w:t xml:space="preserve">n </w:t>
      </w:r>
      <w:r w:rsidRPr="00F1490C">
        <w:rPr>
          <w:rFonts w:ascii="CMSL9" w:hAnsi="CMSL9"/>
          <w:i/>
          <w:iCs/>
          <w:color w:val="000000"/>
          <w:sz w:val="24"/>
          <w:szCs w:val="24"/>
        </w:rPr>
        <w:t>respectively</w:t>
      </w:r>
      <w:r>
        <w:rPr>
          <w:rFonts w:ascii="CMSL9" w:hAnsi="CMSL9"/>
          <w:i/>
          <w:iCs/>
          <w:color w:val="000000"/>
          <w:sz w:val="16"/>
          <w:szCs w:val="16"/>
        </w:rPr>
        <w:t>.</w:t>
      </w:r>
      <w:proofErr w:type="gramEnd"/>
      <w:r>
        <w:rPr>
          <w:rFonts w:ascii="CMSL9" w:hAnsi="CMSL9"/>
          <w:color w:val="000000"/>
          <w:sz w:val="16"/>
          <w:szCs w:val="16"/>
        </w:rPr>
        <w:br/>
      </w:r>
    </w:p>
    <w:p w:rsidR="00A4428C" w:rsidRDefault="00F1490C" w:rsidP="00F1490C">
      <w:pPr>
        <w:rPr>
          <w:rFonts w:ascii="CMR10" w:hAnsi="CMR10"/>
          <w:color w:val="000000"/>
          <w:sz w:val="20"/>
          <w:szCs w:val="20"/>
        </w:rPr>
      </w:pPr>
      <w:r w:rsidRPr="00F1490C">
        <w:rPr>
          <w:rFonts w:ascii="CMBX9" w:hAnsi="CMBX9"/>
          <w:b/>
          <w:bCs/>
          <w:color w:val="000000"/>
          <w:sz w:val="20"/>
          <w:szCs w:val="20"/>
        </w:rPr>
        <w:t xml:space="preserve">PACS numbers: </w:t>
      </w:r>
      <w:r w:rsidRPr="00F1490C">
        <w:rPr>
          <w:rFonts w:ascii="CMR10" w:hAnsi="CMR10"/>
          <w:color w:val="000000"/>
          <w:sz w:val="20"/>
          <w:szCs w:val="20"/>
        </w:rPr>
        <w:t>03.65.Ca, 03.65.Ta, 89.70</w:t>
      </w:r>
      <w:proofErr w:type="gramStart"/>
      <w:r w:rsidRPr="00F1490C">
        <w:rPr>
          <w:rFonts w:ascii="CMR10" w:hAnsi="CMR10"/>
          <w:color w:val="000000"/>
          <w:sz w:val="20"/>
          <w:szCs w:val="20"/>
        </w:rPr>
        <w:t>.+</w:t>
      </w:r>
      <w:proofErr w:type="gramEnd"/>
      <w:r w:rsidRPr="00F1490C">
        <w:rPr>
          <w:rFonts w:ascii="CMR10" w:hAnsi="CMR10"/>
          <w:color w:val="000000"/>
          <w:sz w:val="20"/>
          <w:szCs w:val="20"/>
        </w:rPr>
        <w:t>c, 31.15.Ew, 02.50.Cw</w:t>
      </w:r>
      <w:r w:rsidRPr="00F1490C">
        <w:rPr>
          <w:rFonts w:ascii="CMR10" w:hAnsi="CMR10"/>
          <w:color w:val="000000"/>
          <w:sz w:val="20"/>
          <w:szCs w:val="20"/>
        </w:rPr>
        <w:br/>
      </w:r>
      <w:r w:rsidRPr="00F1490C">
        <w:rPr>
          <w:rFonts w:ascii="CMBX10" w:hAnsi="CMBX10"/>
          <w:b/>
          <w:bCs/>
          <w:color w:val="000000"/>
          <w:sz w:val="20"/>
          <w:szCs w:val="20"/>
        </w:rPr>
        <w:t xml:space="preserve">Key words: </w:t>
      </w:r>
      <w:r w:rsidRPr="00F1490C">
        <w:rPr>
          <w:rFonts w:ascii="CMR10" w:hAnsi="CMR10"/>
          <w:color w:val="000000"/>
          <w:sz w:val="20"/>
          <w:szCs w:val="20"/>
        </w:rPr>
        <w:t>Fisher information, Shannon entropy, position-dependent mass</w:t>
      </w:r>
    </w:p>
    <w:p w:rsidR="00F1490C" w:rsidRPr="00F1490C" w:rsidRDefault="00F1490C" w:rsidP="00F1490C">
      <w:pPr>
        <w:jc w:val="both"/>
        <w:rPr>
          <w:rFonts w:ascii="Times New Roman" w:hAnsi="Times New Roman"/>
          <w:i/>
          <w:sz w:val="24"/>
          <w:szCs w:val="24"/>
        </w:rPr>
      </w:pPr>
      <w:r w:rsidRPr="00F1490C">
        <w:rPr>
          <w:rFonts w:ascii="Times New Roman" w:eastAsiaTheme="minorEastAsia" w:hAnsi="Times New Roman" w:cs="Times New Roman"/>
          <w:i/>
          <w:sz w:val="24"/>
          <w:szCs w:val="24"/>
        </w:rPr>
        <w:t xml:space="preserve">Available at: </w:t>
      </w:r>
      <w:hyperlink r:id="rId6" w:history="1">
        <w:r w:rsidRPr="00F1490C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www.iopscience.iop.org</w:t>
        </w:r>
      </w:hyperlink>
      <w:r w:rsidRPr="00F1490C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:rsidR="00F1490C" w:rsidRPr="00F1490C" w:rsidRDefault="00F1490C" w:rsidP="00F1490C">
      <w:pPr>
        <w:rPr>
          <w:rFonts w:ascii="CMBX12" w:hAnsi="CMBX12"/>
          <w:b/>
          <w:bCs/>
          <w:color w:val="000000"/>
          <w:sz w:val="20"/>
          <w:szCs w:val="20"/>
        </w:rPr>
      </w:pPr>
    </w:p>
    <w:sectPr w:rsidR="00F1490C" w:rsidRPr="00F1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8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BX10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  <w:font w:name="CMR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7">
    <w:altName w:val="Times New Roman"/>
    <w:panose1 w:val="00000000000000000000"/>
    <w:charset w:val="00"/>
    <w:family w:val="roman"/>
    <w:notTrueType/>
    <w:pitch w:val="default"/>
  </w:font>
  <w:font w:name="CMBXSL10">
    <w:altName w:val="Times New Roman"/>
    <w:panose1 w:val="00000000000000000000"/>
    <w:charset w:val="00"/>
    <w:family w:val="roman"/>
    <w:notTrueType/>
    <w:pitch w:val="default"/>
  </w:font>
  <w:font w:name="CMSL9">
    <w:altName w:val="Times New Roman"/>
    <w:panose1 w:val="00000000000000000000"/>
    <w:charset w:val="00"/>
    <w:family w:val="roman"/>
    <w:notTrueType/>
    <w:pitch w:val="default"/>
  </w:font>
  <w:font w:name="CMBX9">
    <w:altName w:val="Times New Roman"/>
    <w:panose1 w:val="00000000000000000000"/>
    <w:charset w:val="00"/>
    <w:family w:val="roman"/>
    <w:notTrueType/>
    <w:pitch w:val="default"/>
  </w:font>
  <w:font w:name="CMTI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C4C"/>
    <w:multiLevelType w:val="hybridMultilevel"/>
    <w:tmpl w:val="376A3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0C"/>
    <w:rsid w:val="000B3E0A"/>
    <w:rsid w:val="001A4B44"/>
    <w:rsid w:val="006465F6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pscience.io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2018-11-17T03:00:00Z</cp:lastPrinted>
  <dcterms:created xsi:type="dcterms:W3CDTF">2018-11-17T02:53:00Z</dcterms:created>
  <dcterms:modified xsi:type="dcterms:W3CDTF">2018-11-17T03:00:00Z</dcterms:modified>
</cp:coreProperties>
</file>